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0FEEF" w14:textId="61C09DD7" w:rsidR="008463A0" w:rsidRDefault="008463A0" w:rsidP="00B00087"/>
    <w:p w14:paraId="37B8071B" w14:textId="71A5DF5F" w:rsidR="00F94DBC" w:rsidRDefault="000B6CAA" w:rsidP="000B6CAA">
      <w:pPr>
        <w:jc w:val="center"/>
      </w:pPr>
      <w:r w:rsidRPr="000B6CAA">
        <w:rPr>
          <w:noProof/>
        </w:rPr>
        <w:drawing>
          <wp:inline distT="0" distB="0" distL="0" distR="0" wp14:anchorId="037743EA" wp14:editId="2FBBEEF1">
            <wp:extent cx="5124450" cy="38433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4528" cy="3858396"/>
                    </a:xfrm>
                    <a:prstGeom prst="rect">
                      <a:avLst/>
                    </a:prstGeom>
                  </pic:spPr>
                </pic:pic>
              </a:graphicData>
            </a:graphic>
          </wp:inline>
        </w:drawing>
      </w:r>
    </w:p>
    <w:p w14:paraId="1376424E" w14:textId="77777777" w:rsidR="00F24CEA" w:rsidRDefault="00F24CEA" w:rsidP="00F24CEA">
      <w:pPr>
        <w:jc w:val="center"/>
      </w:pPr>
    </w:p>
    <w:p w14:paraId="3ADA5845" w14:textId="2EB78CBB" w:rsidR="008B61FF" w:rsidRPr="008B61FF" w:rsidRDefault="00F94DBC" w:rsidP="008B61FF">
      <w:pPr>
        <w:shd w:val="clear" w:color="auto" w:fill="FFFFFF"/>
        <w:spacing w:after="0" w:line="240" w:lineRule="auto"/>
        <w:ind w:hanging="270"/>
        <w:rPr>
          <w:rFonts w:ascii="Arial" w:eastAsia="Times New Roman" w:hAnsi="Arial" w:cs="Arial"/>
          <w:b/>
          <w:sz w:val="20"/>
          <w:szCs w:val="19"/>
        </w:rPr>
      </w:pPr>
      <w:r>
        <w:rPr>
          <w:rFonts w:ascii="Arial" w:eastAsia="Times New Roman" w:hAnsi="Arial" w:cs="Arial"/>
          <w:b/>
          <w:sz w:val="24"/>
        </w:rPr>
        <w:t xml:space="preserve"> </w:t>
      </w:r>
      <w:r w:rsidR="008B61FF" w:rsidRPr="008B61FF">
        <w:rPr>
          <w:rFonts w:ascii="Arial" w:eastAsia="Times New Roman" w:hAnsi="Arial" w:cs="Arial"/>
          <w:b/>
          <w:sz w:val="24"/>
        </w:rPr>
        <w:t>Notes:</w:t>
      </w:r>
      <w:r w:rsidR="004517E2">
        <w:rPr>
          <w:rFonts w:ascii="Arial" w:eastAsia="Times New Roman" w:hAnsi="Arial" w:cs="Arial"/>
          <w:b/>
          <w:sz w:val="24"/>
        </w:rPr>
        <w:t xml:space="preserve"> one of the best </w:t>
      </w:r>
      <w:r w:rsidR="00876A52">
        <w:rPr>
          <w:rFonts w:ascii="Arial" w:eastAsia="Times New Roman" w:hAnsi="Arial" w:cs="Arial"/>
          <w:b/>
          <w:sz w:val="24"/>
        </w:rPr>
        <w:t xml:space="preserve">soil health </w:t>
      </w:r>
      <w:r w:rsidR="004517E2">
        <w:rPr>
          <w:rFonts w:ascii="Arial" w:eastAsia="Times New Roman" w:hAnsi="Arial" w:cs="Arial"/>
          <w:b/>
          <w:sz w:val="24"/>
        </w:rPr>
        <w:t>diagnostic tools is the …</w:t>
      </w:r>
      <w:r w:rsidR="000B6CAA">
        <w:rPr>
          <w:rFonts w:ascii="Arial" w:eastAsia="Times New Roman" w:hAnsi="Arial" w:cs="Arial"/>
          <w:b/>
          <w:sz w:val="24"/>
        </w:rPr>
        <w:t xml:space="preserve"> shovel!</w:t>
      </w:r>
    </w:p>
    <w:p w14:paraId="65790FCD" w14:textId="100CAC7C" w:rsidR="008B61FF" w:rsidRPr="008B61FF" w:rsidRDefault="008B61FF" w:rsidP="008B61FF">
      <w:pPr>
        <w:shd w:val="clear" w:color="auto" w:fill="FFFFFF"/>
        <w:spacing w:after="120" w:line="240" w:lineRule="auto"/>
        <w:rPr>
          <w:rFonts w:eastAsia="Times New Roman" w:cstheme="minorHAnsi"/>
          <w:sz w:val="20"/>
          <w:szCs w:val="19"/>
        </w:rPr>
      </w:pPr>
      <w:r w:rsidRPr="008B61FF">
        <w:rPr>
          <w:rFonts w:eastAsia="Times New Roman" w:cstheme="minorHAnsi"/>
          <w:sz w:val="24"/>
        </w:rPr>
        <w:t>To begin to understand how to evaluate the health of a soil from a biological perspective, we need to change our view on how soil functions. </w:t>
      </w:r>
      <w:r w:rsidR="00C022EF">
        <w:rPr>
          <w:rFonts w:eastAsia="Times New Roman" w:cstheme="minorHAnsi"/>
          <w:sz w:val="24"/>
        </w:rPr>
        <w:t xml:space="preserve"> Instead of looking at </w:t>
      </w:r>
      <w:r w:rsidR="00D552AF">
        <w:rPr>
          <w:rFonts w:eastAsia="Times New Roman" w:cstheme="minorHAnsi"/>
          <w:sz w:val="24"/>
        </w:rPr>
        <w:t xml:space="preserve">soil </w:t>
      </w:r>
      <w:r w:rsidR="00C022EF">
        <w:rPr>
          <w:rFonts w:eastAsia="Times New Roman" w:cstheme="minorHAnsi"/>
          <w:sz w:val="24"/>
        </w:rPr>
        <w:t>profiles,</w:t>
      </w:r>
      <w:r w:rsidRPr="008B61FF">
        <w:rPr>
          <w:rFonts w:eastAsia="Times New Roman" w:cstheme="minorHAnsi"/>
          <w:sz w:val="24"/>
        </w:rPr>
        <w:t xml:space="preserve"> texture</w:t>
      </w:r>
      <w:r w:rsidR="00C022EF">
        <w:rPr>
          <w:rFonts w:eastAsia="Times New Roman" w:cstheme="minorHAnsi"/>
          <w:sz w:val="24"/>
        </w:rPr>
        <w:t xml:space="preserve"> and inherent properties</w:t>
      </w:r>
      <w:r w:rsidR="00E50D03">
        <w:rPr>
          <w:rFonts w:eastAsia="Times New Roman" w:cstheme="minorHAnsi"/>
          <w:sz w:val="24"/>
        </w:rPr>
        <w:t>,</w:t>
      </w:r>
      <w:r w:rsidRPr="008B61FF">
        <w:rPr>
          <w:rFonts w:eastAsia="Times New Roman" w:cstheme="minorHAnsi"/>
          <w:sz w:val="24"/>
        </w:rPr>
        <w:t xml:space="preserve"> we need to look at the biological processes or spheres of </w:t>
      </w:r>
      <w:r w:rsidR="00C022EF">
        <w:rPr>
          <w:rFonts w:eastAsia="Times New Roman" w:cstheme="minorHAnsi"/>
          <w:sz w:val="24"/>
        </w:rPr>
        <w:t>influence that are taking place,</w:t>
      </w:r>
      <w:r w:rsidR="00B00087" w:rsidRPr="001D370E">
        <w:rPr>
          <w:rFonts w:eastAsia="Times New Roman" w:cstheme="minorHAnsi"/>
          <w:sz w:val="24"/>
        </w:rPr>
        <w:t xml:space="preserve"> </w:t>
      </w:r>
      <w:r w:rsidR="00E50D03">
        <w:rPr>
          <w:rFonts w:eastAsia="Times New Roman" w:cstheme="minorHAnsi"/>
          <w:sz w:val="24"/>
        </w:rPr>
        <w:t xml:space="preserve">synergistic </w:t>
      </w:r>
      <w:r w:rsidR="00B00087" w:rsidRPr="001D370E">
        <w:rPr>
          <w:rFonts w:eastAsia="Times New Roman" w:cstheme="minorHAnsi"/>
          <w:sz w:val="24"/>
        </w:rPr>
        <w:t>working together</w:t>
      </w:r>
      <w:r w:rsidR="00E50D03">
        <w:rPr>
          <w:rFonts w:eastAsia="Times New Roman" w:cstheme="minorHAnsi"/>
          <w:sz w:val="24"/>
        </w:rPr>
        <w:t xml:space="preserve"> in the soil ecosystem</w:t>
      </w:r>
      <w:r w:rsidR="00B00087" w:rsidRPr="001D370E">
        <w:rPr>
          <w:rFonts w:eastAsia="Times New Roman" w:cstheme="minorHAnsi"/>
          <w:sz w:val="24"/>
        </w:rPr>
        <w:t>.</w:t>
      </w:r>
    </w:p>
    <w:p w14:paraId="70602946" w14:textId="2677FC9D" w:rsidR="008B61FF" w:rsidRPr="008B61FF" w:rsidRDefault="008B61FF" w:rsidP="008B61FF">
      <w:pPr>
        <w:shd w:val="clear" w:color="auto" w:fill="FFFFFF"/>
        <w:spacing w:after="0" w:line="240" w:lineRule="auto"/>
        <w:rPr>
          <w:rFonts w:eastAsia="Times New Roman" w:cstheme="minorHAnsi"/>
          <w:sz w:val="20"/>
          <w:szCs w:val="19"/>
        </w:rPr>
      </w:pPr>
      <w:r w:rsidRPr="001D370E">
        <w:rPr>
          <w:rFonts w:eastAsia="Times New Roman" w:cstheme="minorHAnsi"/>
          <w:sz w:val="24"/>
        </w:rPr>
        <w:t>This</w:t>
      </w:r>
      <w:r w:rsidRPr="008B61FF">
        <w:rPr>
          <w:rFonts w:eastAsia="Times New Roman" w:cstheme="minorHAnsi"/>
          <w:sz w:val="24"/>
        </w:rPr>
        <w:t xml:space="preserve"> information is taken f</w:t>
      </w:r>
      <w:r w:rsidRPr="001D370E">
        <w:rPr>
          <w:rFonts w:eastAsia="Times New Roman" w:cstheme="minorHAnsi"/>
          <w:sz w:val="24"/>
        </w:rPr>
        <w:t>rom</w:t>
      </w:r>
      <w:r w:rsidRPr="008B61FF">
        <w:rPr>
          <w:rFonts w:eastAsia="Times New Roman" w:cstheme="minorHAnsi"/>
          <w:sz w:val="24"/>
        </w:rPr>
        <w:t xml:space="preserve"> </w:t>
      </w:r>
      <w:r w:rsidR="0012102D">
        <w:rPr>
          <w:rFonts w:eastAsia="Times New Roman" w:cstheme="minorHAnsi"/>
          <w:sz w:val="24"/>
        </w:rPr>
        <w:t xml:space="preserve">several </w:t>
      </w:r>
      <w:proofErr w:type="spellStart"/>
      <w:proofErr w:type="gramStart"/>
      <w:r w:rsidR="0012102D">
        <w:rPr>
          <w:rFonts w:eastAsia="Times New Roman" w:cstheme="minorHAnsi"/>
          <w:sz w:val="24"/>
        </w:rPr>
        <w:t>sources</w:t>
      </w:r>
      <w:r w:rsidRPr="001D370E">
        <w:rPr>
          <w:rFonts w:eastAsia="Times New Roman" w:cstheme="minorHAnsi"/>
          <w:sz w:val="24"/>
        </w:rPr>
        <w:t>“</w:t>
      </w:r>
      <w:proofErr w:type="gramEnd"/>
      <w:r w:rsidRPr="008B61FF">
        <w:rPr>
          <w:rFonts w:eastAsia="Times New Roman" w:cstheme="minorHAnsi"/>
          <w:b/>
          <w:bCs/>
          <w:sz w:val="24"/>
        </w:rPr>
        <w:t>A</w:t>
      </w:r>
      <w:proofErr w:type="spellEnd"/>
      <w:r w:rsidRPr="008B61FF">
        <w:rPr>
          <w:rFonts w:eastAsia="Times New Roman" w:cstheme="minorHAnsi"/>
          <w:b/>
          <w:bCs/>
          <w:sz w:val="24"/>
        </w:rPr>
        <w:t xml:space="preserve"> hierarchical approach to evaluating the significance of soil biodiversity to biogeochemical cycling</w:t>
      </w:r>
      <w:r w:rsidRPr="001D370E">
        <w:rPr>
          <w:rFonts w:eastAsia="Times New Roman" w:cstheme="minorHAnsi"/>
          <w:b/>
          <w:bCs/>
          <w:sz w:val="24"/>
        </w:rPr>
        <w:t>”</w:t>
      </w:r>
      <w:r w:rsidRPr="008B61FF">
        <w:rPr>
          <w:rFonts w:eastAsia="Times New Roman" w:cstheme="minorHAnsi"/>
          <w:b/>
          <w:bCs/>
          <w:sz w:val="24"/>
        </w:rPr>
        <w:t> </w:t>
      </w:r>
      <w:r w:rsidRPr="008B61FF">
        <w:rPr>
          <w:rFonts w:eastAsia="Times New Roman" w:cstheme="minorHAnsi"/>
          <w:sz w:val="24"/>
        </w:rPr>
        <w:t xml:space="preserve">by M.H. </w:t>
      </w:r>
      <w:proofErr w:type="spellStart"/>
      <w:r w:rsidRPr="008B61FF">
        <w:rPr>
          <w:rFonts w:eastAsia="Times New Roman" w:cstheme="minorHAnsi"/>
          <w:sz w:val="24"/>
        </w:rPr>
        <w:t>Beare</w:t>
      </w:r>
      <w:proofErr w:type="spellEnd"/>
      <w:r w:rsidRPr="001D370E">
        <w:rPr>
          <w:rFonts w:eastAsia="Times New Roman" w:cstheme="minorHAnsi"/>
          <w:sz w:val="24"/>
        </w:rPr>
        <w:t xml:space="preserve">. </w:t>
      </w:r>
      <w:r w:rsidR="0012102D">
        <w:rPr>
          <w:rFonts w:eastAsia="Times New Roman" w:cstheme="minorHAnsi"/>
          <w:sz w:val="24"/>
        </w:rPr>
        <w:t xml:space="preserve"> </w:t>
      </w:r>
      <w:r w:rsidRPr="001D370E">
        <w:rPr>
          <w:rFonts w:eastAsia="Times New Roman" w:cstheme="minorHAnsi"/>
          <w:sz w:val="24"/>
        </w:rPr>
        <w:t>S</w:t>
      </w:r>
      <w:r w:rsidRPr="008B61FF">
        <w:rPr>
          <w:rFonts w:eastAsia="Times New Roman" w:cstheme="minorHAnsi"/>
          <w:sz w:val="24"/>
        </w:rPr>
        <w:t>ome direct quotations</w:t>
      </w:r>
      <w:r w:rsidR="00A87A68">
        <w:rPr>
          <w:rFonts w:eastAsia="Times New Roman" w:cstheme="minorHAnsi"/>
          <w:sz w:val="24"/>
        </w:rPr>
        <w:t xml:space="preserve"> from the paper</w:t>
      </w:r>
      <w:r w:rsidRPr="001D370E">
        <w:rPr>
          <w:rFonts w:eastAsia="Times New Roman" w:cstheme="minorHAnsi"/>
          <w:sz w:val="24"/>
        </w:rPr>
        <w:t>:</w:t>
      </w:r>
    </w:p>
    <w:p w14:paraId="341C61A9" w14:textId="2AA9CBF6" w:rsidR="008B61FF" w:rsidRPr="008B61FF" w:rsidRDefault="008B61FF" w:rsidP="008B61FF">
      <w:pPr>
        <w:shd w:val="clear" w:color="auto" w:fill="FFFFFF"/>
        <w:spacing w:after="0" w:line="240" w:lineRule="auto"/>
        <w:ind w:left="720" w:hanging="360"/>
        <w:rPr>
          <w:rFonts w:eastAsia="Times New Roman" w:cstheme="minorHAnsi"/>
          <w:sz w:val="20"/>
          <w:szCs w:val="19"/>
        </w:rPr>
      </w:pPr>
      <w:r w:rsidRPr="008B61FF">
        <w:rPr>
          <w:rFonts w:eastAsia="Times New Roman" w:cstheme="minorHAnsi"/>
          <w:sz w:val="24"/>
        </w:rPr>
        <w:t>•</w:t>
      </w:r>
      <w:r w:rsidRPr="008B61FF">
        <w:rPr>
          <w:rFonts w:eastAsia="Times New Roman" w:cstheme="minorHAnsi"/>
          <w:sz w:val="16"/>
          <w:szCs w:val="14"/>
        </w:rPr>
        <w:t>       </w:t>
      </w:r>
      <w:r w:rsidRPr="008B61FF">
        <w:rPr>
          <w:rFonts w:eastAsia="Times New Roman" w:cstheme="minorHAnsi"/>
          <w:sz w:val="24"/>
        </w:rPr>
        <w:t xml:space="preserve">Soils can </w:t>
      </w:r>
      <w:r w:rsidRPr="001D370E">
        <w:rPr>
          <w:rFonts w:eastAsia="Times New Roman" w:cstheme="minorHAnsi"/>
          <w:sz w:val="24"/>
        </w:rPr>
        <w:t xml:space="preserve">be </w:t>
      </w:r>
      <w:r w:rsidRPr="008B61FF">
        <w:rPr>
          <w:rFonts w:eastAsia="Times New Roman" w:cstheme="minorHAnsi"/>
          <w:sz w:val="24"/>
        </w:rPr>
        <w:t xml:space="preserve">viewed as being composed of </w:t>
      </w:r>
      <w:proofErr w:type="gramStart"/>
      <w:r w:rsidRPr="008B61FF">
        <w:rPr>
          <w:rFonts w:eastAsia="Times New Roman" w:cstheme="minorHAnsi"/>
          <w:sz w:val="24"/>
        </w:rPr>
        <w:t>a number of</w:t>
      </w:r>
      <w:proofErr w:type="gramEnd"/>
      <w:r w:rsidRPr="008B61FF">
        <w:rPr>
          <w:rFonts w:eastAsia="Times New Roman" w:cstheme="minorHAnsi"/>
          <w:sz w:val="24"/>
        </w:rPr>
        <w:t xml:space="preserve"> biologically relevant spheres of influence that define much of their spatial and temporal heterogeneity.</w:t>
      </w:r>
    </w:p>
    <w:p w14:paraId="3FDB545B" w14:textId="4F02765B" w:rsidR="008B61FF" w:rsidRPr="008B61FF" w:rsidRDefault="008B61FF" w:rsidP="008B61FF">
      <w:pPr>
        <w:shd w:val="clear" w:color="auto" w:fill="FFFFFF"/>
        <w:spacing w:after="0" w:line="240" w:lineRule="auto"/>
        <w:ind w:left="720" w:hanging="360"/>
        <w:rPr>
          <w:rFonts w:eastAsia="Times New Roman" w:cstheme="minorHAnsi"/>
          <w:sz w:val="20"/>
          <w:szCs w:val="19"/>
        </w:rPr>
      </w:pPr>
      <w:r w:rsidRPr="008B61FF">
        <w:rPr>
          <w:rFonts w:eastAsia="Times New Roman" w:cstheme="minorHAnsi"/>
          <w:sz w:val="24"/>
        </w:rPr>
        <w:t>•</w:t>
      </w:r>
      <w:r w:rsidRPr="008B61FF">
        <w:rPr>
          <w:rFonts w:eastAsia="Times New Roman" w:cstheme="minorHAnsi"/>
          <w:sz w:val="16"/>
          <w:szCs w:val="14"/>
        </w:rPr>
        <w:t>       </w:t>
      </w:r>
      <w:r w:rsidRPr="008B61FF">
        <w:rPr>
          <w:rFonts w:eastAsia="Times New Roman" w:cstheme="minorHAnsi"/>
          <w:sz w:val="24"/>
        </w:rPr>
        <w:t xml:space="preserve">They are formed and maintained by biological influences that operate at different spatial and temporal scales. Although not mutually exclusive, each sphere has </w:t>
      </w:r>
      <w:proofErr w:type="gramStart"/>
      <w:r w:rsidRPr="008B61FF">
        <w:rPr>
          <w:rFonts w:eastAsia="Times New Roman" w:cstheme="minorHAnsi"/>
          <w:sz w:val="24"/>
        </w:rPr>
        <w:t>fairly distinct</w:t>
      </w:r>
      <w:proofErr w:type="gramEnd"/>
      <w:r w:rsidRPr="008B61FF">
        <w:rPr>
          <w:rFonts w:eastAsia="Times New Roman" w:cstheme="minorHAnsi"/>
          <w:sz w:val="24"/>
        </w:rPr>
        <w:t xml:space="preserve"> properties that regulate the interactions among organisms and the biogeochemical processes that they mediate.</w:t>
      </w:r>
    </w:p>
    <w:p w14:paraId="5C3FF73B" w14:textId="2C8360AB" w:rsidR="008B61FF" w:rsidRDefault="008B61FF" w:rsidP="008B61FF">
      <w:pPr>
        <w:shd w:val="clear" w:color="auto" w:fill="FFFFFF"/>
        <w:spacing w:after="120" w:line="240" w:lineRule="auto"/>
        <w:ind w:left="720" w:hanging="360"/>
        <w:rPr>
          <w:rFonts w:eastAsia="Times New Roman" w:cstheme="minorHAnsi"/>
          <w:sz w:val="24"/>
        </w:rPr>
      </w:pPr>
      <w:r w:rsidRPr="008B61FF">
        <w:rPr>
          <w:rFonts w:eastAsia="Times New Roman" w:cstheme="minorHAnsi"/>
          <w:sz w:val="24"/>
        </w:rPr>
        <w:t>•</w:t>
      </w:r>
      <w:r w:rsidRPr="008B61FF">
        <w:rPr>
          <w:rFonts w:eastAsia="Times New Roman" w:cstheme="minorHAnsi"/>
          <w:sz w:val="16"/>
          <w:szCs w:val="14"/>
        </w:rPr>
        <w:t>       </w:t>
      </w:r>
      <w:r w:rsidRPr="008B61FF">
        <w:rPr>
          <w:rFonts w:eastAsia="Times New Roman" w:cstheme="minorHAnsi"/>
          <w:sz w:val="24"/>
        </w:rPr>
        <w:t>Probably more than any other biological factor, the composition and structure of plant communities determine, directly or indirectly, the physical, chemical and biological properties of soils. Individual plants can have markedly different zones of influence in soils.</w:t>
      </w:r>
    </w:p>
    <w:p w14:paraId="3FBF6BD9" w14:textId="77777777" w:rsidR="00A84318" w:rsidRDefault="00A84318" w:rsidP="008B61FF">
      <w:pPr>
        <w:shd w:val="clear" w:color="auto" w:fill="FFFFFF"/>
        <w:spacing w:after="0" w:line="240" w:lineRule="auto"/>
        <w:ind w:left="720" w:hanging="720"/>
        <w:rPr>
          <w:rFonts w:ascii="Arial" w:eastAsia="Times New Roman" w:hAnsi="Arial" w:cs="Arial"/>
          <w:b/>
          <w:sz w:val="24"/>
        </w:rPr>
      </w:pPr>
    </w:p>
    <w:p w14:paraId="1CFC79E9" w14:textId="6FA29534" w:rsidR="008B61FF" w:rsidRDefault="008B61FF" w:rsidP="008B61FF">
      <w:pPr>
        <w:shd w:val="clear" w:color="auto" w:fill="FFFFFF"/>
        <w:spacing w:after="0" w:line="240" w:lineRule="auto"/>
        <w:ind w:left="720" w:hanging="720"/>
        <w:rPr>
          <w:rFonts w:ascii="Arial" w:eastAsia="Times New Roman" w:hAnsi="Arial" w:cs="Arial"/>
          <w:b/>
          <w:sz w:val="24"/>
        </w:rPr>
      </w:pPr>
      <w:r w:rsidRPr="001D370E">
        <w:rPr>
          <w:rFonts w:ascii="Arial" w:eastAsia="Times New Roman" w:hAnsi="Arial" w:cs="Arial"/>
          <w:b/>
          <w:sz w:val="24"/>
        </w:rPr>
        <w:t>Spheres of influence (biological processes)</w:t>
      </w:r>
    </w:p>
    <w:p w14:paraId="4B42E400" w14:textId="77777777" w:rsidR="00F900D4" w:rsidRPr="00923BDE" w:rsidRDefault="00F900D4" w:rsidP="008B61FF">
      <w:pPr>
        <w:shd w:val="clear" w:color="auto" w:fill="FFFFFF"/>
        <w:spacing w:after="0" w:line="240" w:lineRule="auto"/>
        <w:ind w:left="720" w:hanging="720"/>
        <w:rPr>
          <w:rFonts w:ascii="Arial" w:eastAsia="Times New Roman" w:hAnsi="Arial" w:cs="Arial"/>
          <w:sz w:val="24"/>
        </w:rPr>
      </w:pPr>
    </w:p>
    <w:p w14:paraId="1CDDB391" w14:textId="0E809C29" w:rsidR="008B61FF" w:rsidRPr="00A84318" w:rsidRDefault="00AF6201" w:rsidP="00A84318">
      <w:pPr>
        <w:pStyle w:val="ListParagraph"/>
        <w:numPr>
          <w:ilvl w:val="0"/>
          <w:numId w:val="4"/>
        </w:numPr>
        <w:shd w:val="clear" w:color="auto" w:fill="FFFFFF"/>
        <w:spacing w:after="0" w:line="240" w:lineRule="auto"/>
        <w:rPr>
          <w:rFonts w:ascii="Arial" w:eastAsia="Times New Roman" w:hAnsi="Arial" w:cs="Arial"/>
          <w:b/>
          <w:sz w:val="20"/>
          <w:szCs w:val="19"/>
        </w:rPr>
      </w:pPr>
      <w:proofErr w:type="spellStart"/>
      <w:r w:rsidRPr="00A84318">
        <w:rPr>
          <w:rFonts w:ascii="Calibri" w:eastAsia="Times New Roman" w:hAnsi="Calibri" w:cs="Calibri"/>
          <w:b/>
          <w:bCs/>
          <w:sz w:val="24"/>
          <w:u w:val="single"/>
        </w:rPr>
        <w:t>Detritusphere</w:t>
      </w:r>
      <w:proofErr w:type="spellEnd"/>
      <w:r w:rsidRPr="00A84318">
        <w:rPr>
          <w:rFonts w:ascii="Calibri" w:eastAsia="Times New Roman" w:hAnsi="Calibri" w:cs="Calibri"/>
          <w:b/>
          <w:bCs/>
          <w:sz w:val="24"/>
        </w:rPr>
        <w:t xml:space="preserve"> </w:t>
      </w:r>
      <w:r>
        <w:rPr>
          <w:rFonts w:ascii="Calibri" w:eastAsia="Times New Roman" w:hAnsi="Calibri" w:cs="Calibri"/>
          <w:b/>
          <w:bCs/>
          <w:sz w:val="24"/>
        </w:rPr>
        <w:t xml:space="preserve">- </w:t>
      </w:r>
      <w:r w:rsidR="00A87A68" w:rsidRPr="00A84318">
        <w:rPr>
          <w:rFonts w:ascii="Calibri" w:eastAsia="Times New Roman" w:hAnsi="Calibri" w:cs="Calibri"/>
          <w:b/>
          <w:bCs/>
          <w:sz w:val="24"/>
        </w:rPr>
        <w:t>S</w:t>
      </w:r>
      <w:r w:rsidR="008B61FF" w:rsidRPr="00A84318">
        <w:rPr>
          <w:rFonts w:ascii="Calibri" w:eastAsia="Times New Roman" w:hAnsi="Calibri" w:cs="Calibri"/>
          <w:b/>
          <w:bCs/>
          <w:sz w:val="24"/>
        </w:rPr>
        <w:t xml:space="preserve">oil </w:t>
      </w:r>
      <w:r w:rsidR="00A87A68" w:rsidRPr="00A84318">
        <w:rPr>
          <w:rFonts w:ascii="Calibri" w:eastAsia="Times New Roman" w:hAnsi="Calibri" w:cs="Calibri"/>
          <w:b/>
          <w:bCs/>
          <w:sz w:val="24"/>
        </w:rPr>
        <w:t>A</w:t>
      </w:r>
      <w:r w:rsidR="008B61FF" w:rsidRPr="00A84318">
        <w:rPr>
          <w:rFonts w:ascii="Calibri" w:eastAsia="Times New Roman" w:hAnsi="Calibri" w:cs="Calibri"/>
          <w:b/>
          <w:bCs/>
          <w:sz w:val="24"/>
        </w:rPr>
        <w:t>rmor</w:t>
      </w:r>
      <w:r w:rsidR="00A87A68" w:rsidRPr="00A84318">
        <w:rPr>
          <w:rFonts w:ascii="Calibri" w:eastAsia="Times New Roman" w:hAnsi="Calibri" w:cs="Calibri"/>
          <w:b/>
          <w:bCs/>
          <w:sz w:val="24"/>
        </w:rPr>
        <w:t xml:space="preserve"> </w:t>
      </w:r>
    </w:p>
    <w:p w14:paraId="003E85F1" w14:textId="3F79C660" w:rsidR="008B61FF" w:rsidRPr="00C672BA" w:rsidRDefault="008B61FF" w:rsidP="00C672BA">
      <w:pPr>
        <w:pStyle w:val="ListParagraph"/>
        <w:numPr>
          <w:ilvl w:val="1"/>
          <w:numId w:val="4"/>
        </w:numPr>
        <w:shd w:val="clear" w:color="auto" w:fill="FFFFFF"/>
        <w:tabs>
          <w:tab w:val="left" w:pos="1170"/>
        </w:tabs>
        <w:spacing w:after="0" w:line="240" w:lineRule="auto"/>
        <w:rPr>
          <w:rFonts w:ascii="Arial" w:eastAsia="Times New Roman" w:hAnsi="Arial" w:cs="Arial"/>
          <w:sz w:val="20"/>
          <w:szCs w:val="19"/>
        </w:rPr>
      </w:pPr>
      <w:r w:rsidRPr="00C672BA">
        <w:rPr>
          <w:rFonts w:ascii="Calibri" w:eastAsia="Times New Roman" w:hAnsi="Calibri" w:cs="Calibri"/>
          <w:sz w:val="24"/>
          <w:lang w:val="pt-BR"/>
        </w:rPr>
        <w:t>Protects soil</w:t>
      </w:r>
      <w:r w:rsidR="00893479">
        <w:rPr>
          <w:rFonts w:ascii="Calibri" w:eastAsia="Times New Roman" w:hAnsi="Calibri" w:cs="Calibri"/>
          <w:sz w:val="24"/>
          <w:lang w:val="pt-BR"/>
        </w:rPr>
        <w:t xml:space="preserve"> aggregates</w:t>
      </w:r>
      <w:r w:rsidRPr="00C672BA">
        <w:rPr>
          <w:rFonts w:ascii="Calibri" w:eastAsia="Times New Roman" w:hAnsi="Calibri" w:cs="Calibri"/>
          <w:sz w:val="24"/>
          <w:lang w:val="pt-BR"/>
        </w:rPr>
        <w:t xml:space="preserve"> from </w:t>
      </w:r>
      <w:r w:rsidR="00D12ECC">
        <w:rPr>
          <w:rFonts w:ascii="Calibri" w:eastAsia="Times New Roman" w:hAnsi="Calibri" w:cs="Calibri"/>
          <w:sz w:val="24"/>
          <w:lang w:val="pt-BR"/>
        </w:rPr>
        <w:t>wide shifts in temperature and moisture</w:t>
      </w:r>
    </w:p>
    <w:p w14:paraId="79A50DDE" w14:textId="51301D0F" w:rsidR="008B61FF" w:rsidRPr="008B61FF" w:rsidRDefault="008B61FF" w:rsidP="00175B1A">
      <w:pPr>
        <w:shd w:val="clear" w:color="auto" w:fill="FFFFFF"/>
        <w:tabs>
          <w:tab w:val="left" w:pos="1170"/>
        </w:tabs>
        <w:spacing w:after="0" w:line="240" w:lineRule="auto"/>
        <w:ind w:left="1170"/>
        <w:rPr>
          <w:rFonts w:eastAsia="Times New Roman" w:cstheme="minorHAnsi"/>
          <w:sz w:val="24"/>
          <w:lang w:val="pt-BR"/>
        </w:rPr>
      </w:pPr>
      <w:r w:rsidRPr="008B61FF">
        <w:rPr>
          <w:rFonts w:eastAsia="Times New Roman" w:cstheme="minorHAnsi"/>
          <w:sz w:val="24"/>
        </w:rPr>
        <w:t>•</w:t>
      </w:r>
      <w:r w:rsidRPr="008B61FF">
        <w:rPr>
          <w:rFonts w:eastAsia="Times New Roman" w:cstheme="minorHAnsi"/>
          <w:sz w:val="16"/>
          <w:szCs w:val="14"/>
        </w:rPr>
        <w:t>  </w:t>
      </w:r>
      <w:r w:rsidR="008F6705" w:rsidRPr="00923BDE">
        <w:rPr>
          <w:rFonts w:eastAsia="Times New Roman" w:cstheme="minorHAnsi"/>
          <w:sz w:val="16"/>
          <w:szCs w:val="14"/>
        </w:rPr>
        <w:t xml:space="preserve"> </w:t>
      </w:r>
      <w:r w:rsidRPr="008B61FF">
        <w:rPr>
          <w:rFonts w:eastAsia="Times New Roman" w:cstheme="minorHAnsi"/>
          <w:sz w:val="16"/>
          <w:szCs w:val="14"/>
        </w:rPr>
        <w:t>  </w:t>
      </w:r>
      <w:r w:rsidRPr="008B61FF">
        <w:rPr>
          <w:rFonts w:eastAsia="Times New Roman" w:cstheme="minorHAnsi"/>
          <w:sz w:val="24"/>
          <w:lang w:val="pt-BR"/>
        </w:rPr>
        <w:t>Lowers temperture</w:t>
      </w:r>
      <w:r w:rsidR="00A87A68">
        <w:rPr>
          <w:rFonts w:eastAsia="Times New Roman" w:cstheme="minorHAnsi"/>
          <w:sz w:val="24"/>
          <w:lang w:val="pt-BR"/>
        </w:rPr>
        <w:t xml:space="preserve"> and reduces evaporation by providing armor</w:t>
      </w:r>
      <w:r w:rsidR="00893479">
        <w:rPr>
          <w:rFonts w:eastAsia="Times New Roman" w:cstheme="minorHAnsi"/>
          <w:sz w:val="24"/>
          <w:lang w:val="pt-BR"/>
        </w:rPr>
        <w:t xml:space="preserve"> to the soil surface</w:t>
      </w:r>
    </w:p>
    <w:p w14:paraId="53D4ED28" w14:textId="77777777" w:rsidR="000B0FA7" w:rsidRDefault="008B61FF" w:rsidP="00175B1A">
      <w:pPr>
        <w:shd w:val="clear" w:color="auto" w:fill="FFFFFF"/>
        <w:tabs>
          <w:tab w:val="left" w:pos="1170"/>
        </w:tabs>
        <w:spacing w:after="0" w:line="240" w:lineRule="auto"/>
        <w:ind w:left="1170"/>
        <w:rPr>
          <w:rFonts w:eastAsia="Times New Roman" w:cstheme="minorHAnsi"/>
          <w:sz w:val="24"/>
          <w:lang w:val="pt-BR"/>
        </w:rPr>
      </w:pPr>
      <w:r w:rsidRPr="008B61FF">
        <w:rPr>
          <w:rFonts w:eastAsia="Times New Roman" w:cstheme="minorHAnsi"/>
          <w:sz w:val="24"/>
          <w:lang w:val="pt-BR"/>
        </w:rPr>
        <w:t>•  </w:t>
      </w:r>
      <w:r w:rsidR="008F6705" w:rsidRPr="001D370E">
        <w:rPr>
          <w:rFonts w:eastAsia="Times New Roman" w:cstheme="minorHAnsi"/>
          <w:sz w:val="24"/>
          <w:lang w:val="pt-BR"/>
        </w:rPr>
        <w:t xml:space="preserve"> </w:t>
      </w:r>
      <w:r w:rsidRPr="008B61FF">
        <w:rPr>
          <w:rFonts w:eastAsia="Times New Roman" w:cstheme="minorHAnsi"/>
          <w:sz w:val="24"/>
          <w:lang w:val="pt-BR"/>
        </w:rPr>
        <w:t>Provides habitat and</w:t>
      </w:r>
      <w:r w:rsidR="0075272B">
        <w:rPr>
          <w:rFonts w:eastAsia="Times New Roman" w:cstheme="minorHAnsi"/>
          <w:sz w:val="24"/>
          <w:lang w:val="pt-BR"/>
        </w:rPr>
        <w:t xml:space="preserve"> feeds the</w:t>
      </w:r>
      <w:r w:rsidRPr="008B61FF">
        <w:rPr>
          <w:rFonts w:eastAsia="Times New Roman" w:cstheme="minorHAnsi"/>
          <w:sz w:val="24"/>
          <w:lang w:val="pt-BR"/>
        </w:rPr>
        <w:t xml:space="preserve"> soil organisms</w:t>
      </w:r>
      <w:r w:rsidR="0075272B">
        <w:rPr>
          <w:rFonts w:eastAsia="Times New Roman" w:cstheme="minorHAnsi"/>
          <w:sz w:val="24"/>
          <w:lang w:val="pt-BR"/>
        </w:rPr>
        <w:t xml:space="preserve"> </w:t>
      </w:r>
    </w:p>
    <w:p w14:paraId="79496E0C" w14:textId="6365CF77" w:rsidR="008B61FF" w:rsidRPr="008B61FF" w:rsidRDefault="008B61FF" w:rsidP="00175B1A">
      <w:pPr>
        <w:shd w:val="clear" w:color="auto" w:fill="FFFFFF"/>
        <w:tabs>
          <w:tab w:val="left" w:pos="1170"/>
        </w:tabs>
        <w:spacing w:after="0" w:line="240" w:lineRule="auto"/>
        <w:ind w:left="1170"/>
        <w:rPr>
          <w:rFonts w:eastAsia="Times New Roman" w:cstheme="minorHAnsi"/>
          <w:sz w:val="24"/>
          <w:lang w:val="pt-BR"/>
        </w:rPr>
      </w:pPr>
      <w:r w:rsidRPr="008B61FF">
        <w:rPr>
          <w:rFonts w:eastAsia="Times New Roman" w:cstheme="minorHAnsi"/>
          <w:sz w:val="24"/>
        </w:rPr>
        <w:t>•</w:t>
      </w:r>
      <w:r w:rsidRPr="008B61FF">
        <w:rPr>
          <w:rFonts w:eastAsia="Times New Roman" w:cstheme="minorHAnsi"/>
          <w:sz w:val="16"/>
          <w:szCs w:val="14"/>
        </w:rPr>
        <w:t>      </w:t>
      </w:r>
      <w:r w:rsidRPr="008B61FF">
        <w:rPr>
          <w:rFonts w:eastAsia="Times New Roman" w:cstheme="minorHAnsi"/>
          <w:sz w:val="24"/>
          <w:lang w:val="pt-BR"/>
        </w:rPr>
        <w:t>Enhances biogeochemical nutrient cycling</w:t>
      </w:r>
    </w:p>
    <w:p w14:paraId="110FC2CA" w14:textId="77777777" w:rsidR="008B61FF" w:rsidRDefault="008B61FF" w:rsidP="00175B1A">
      <w:pPr>
        <w:shd w:val="clear" w:color="auto" w:fill="FFFFFF"/>
        <w:tabs>
          <w:tab w:val="left" w:pos="1170"/>
        </w:tabs>
        <w:spacing w:after="0" w:line="240" w:lineRule="auto"/>
        <w:ind w:left="1170"/>
        <w:rPr>
          <w:rFonts w:eastAsia="Times New Roman" w:cstheme="minorHAnsi"/>
          <w:sz w:val="24"/>
          <w:lang w:val="pt-BR"/>
        </w:rPr>
      </w:pPr>
      <w:r w:rsidRPr="008B61FF">
        <w:rPr>
          <w:rFonts w:eastAsia="Times New Roman" w:cstheme="minorHAnsi"/>
          <w:sz w:val="24"/>
          <w:lang w:val="pt-BR"/>
        </w:rPr>
        <w:t>•   </w:t>
      </w:r>
      <w:r w:rsidR="008F6705" w:rsidRPr="001D370E">
        <w:rPr>
          <w:rFonts w:eastAsia="Times New Roman" w:cstheme="minorHAnsi"/>
          <w:sz w:val="24"/>
          <w:lang w:val="pt-BR"/>
        </w:rPr>
        <w:t xml:space="preserve"> </w:t>
      </w:r>
      <w:r w:rsidRPr="008B61FF">
        <w:rPr>
          <w:rFonts w:eastAsia="Times New Roman" w:cstheme="minorHAnsi"/>
          <w:sz w:val="24"/>
          <w:lang w:val="pt-BR"/>
        </w:rPr>
        <w:t xml:space="preserve">Builds soil structure and </w:t>
      </w:r>
      <w:r w:rsidR="007416E8">
        <w:rPr>
          <w:rFonts w:eastAsia="Times New Roman" w:cstheme="minorHAnsi"/>
          <w:sz w:val="24"/>
          <w:lang w:val="pt-BR"/>
        </w:rPr>
        <w:t xml:space="preserve">provides </w:t>
      </w:r>
      <w:r w:rsidRPr="008B61FF">
        <w:rPr>
          <w:rFonts w:eastAsia="Times New Roman" w:cstheme="minorHAnsi"/>
          <w:sz w:val="24"/>
          <w:lang w:val="pt-BR"/>
        </w:rPr>
        <w:t>nutrient reserves</w:t>
      </w:r>
    </w:p>
    <w:p w14:paraId="24B07FC0" w14:textId="77777777" w:rsidR="00C672BA" w:rsidRPr="000B0FA7" w:rsidRDefault="00C672BA" w:rsidP="00772A91">
      <w:pPr>
        <w:pStyle w:val="ListParagraph"/>
        <w:numPr>
          <w:ilvl w:val="0"/>
          <w:numId w:val="8"/>
        </w:numPr>
        <w:shd w:val="clear" w:color="auto" w:fill="FFFFFF"/>
        <w:tabs>
          <w:tab w:val="left" w:pos="1170"/>
        </w:tabs>
        <w:spacing w:after="0" w:line="240" w:lineRule="auto"/>
        <w:rPr>
          <w:rFonts w:eastAsia="Times New Roman" w:cstheme="minorHAnsi"/>
          <w:sz w:val="24"/>
          <w:lang w:val="pt-BR"/>
        </w:rPr>
      </w:pPr>
      <w:r w:rsidRPr="000B0FA7">
        <w:rPr>
          <w:rFonts w:eastAsia="Times New Roman" w:cstheme="minorHAnsi"/>
          <w:sz w:val="24"/>
          <w:lang w:val="pt-BR"/>
        </w:rPr>
        <w:lastRenderedPageBreak/>
        <w:t>Grain for man and stock for the land</w:t>
      </w:r>
    </w:p>
    <w:p w14:paraId="22219D5A" w14:textId="6F1B817C" w:rsidR="0075272B" w:rsidRPr="008B61FF" w:rsidRDefault="0075272B" w:rsidP="00175B1A">
      <w:pPr>
        <w:shd w:val="clear" w:color="auto" w:fill="FFFFFF"/>
        <w:tabs>
          <w:tab w:val="left" w:pos="1170"/>
        </w:tabs>
        <w:spacing w:after="0" w:line="240" w:lineRule="auto"/>
        <w:ind w:left="1170"/>
        <w:rPr>
          <w:rFonts w:eastAsia="Times New Roman" w:cstheme="minorHAnsi"/>
          <w:sz w:val="24"/>
          <w:lang w:val="pt-BR"/>
        </w:rPr>
      </w:pPr>
      <w:r>
        <w:rPr>
          <w:rFonts w:eastAsia="Times New Roman" w:cstheme="minorHAnsi"/>
          <w:sz w:val="24"/>
          <w:lang w:val="pt-BR"/>
        </w:rPr>
        <w:t xml:space="preserve">If you don’t see </w:t>
      </w:r>
      <w:r w:rsidR="007416E8">
        <w:rPr>
          <w:rFonts w:eastAsia="Times New Roman" w:cstheme="minorHAnsi"/>
          <w:sz w:val="24"/>
          <w:lang w:val="pt-BR"/>
        </w:rPr>
        <w:t xml:space="preserve"> soil armor</w:t>
      </w:r>
      <w:r>
        <w:rPr>
          <w:rFonts w:eastAsia="Times New Roman" w:cstheme="minorHAnsi"/>
          <w:sz w:val="24"/>
          <w:lang w:val="pt-BR"/>
        </w:rPr>
        <w:t xml:space="preserve">, </w:t>
      </w:r>
      <w:r w:rsidR="007416E8">
        <w:rPr>
          <w:rFonts w:eastAsia="Times New Roman" w:cstheme="minorHAnsi"/>
          <w:sz w:val="24"/>
          <w:lang w:val="pt-BR"/>
        </w:rPr>
        <w:t xml:space="preserve">we should ask </w:t>
      </w:r>
      <w:r>
        <w:rPr>
          <w:rFonts w:eastAsia="Times New Roman" w:cstheme="minorHAnsi"/>
          <w:sz w:val="24"/>
          <w:lang w:val="pt-BR"/>
        </w:rPr>
        <w:t>WHY</w:t>
      </w:r>
      <w:r w:rsidR="00893479">
        <w:rPr>
          <w:rFonts w:eastAsia="Times New Roman" w:cstheme="minorHAnsi"/>
          <w:sz w:val="24"/>
          <w:lang w:val="pt-BR"/>
        </w:rPr>
        <w:t>?</w:t>
      </w:r>
      <w:r>
        <w:rPr>
          <w:rFonts w:eastAsia="Times New Roman" w:cstheme="minorHAnsi"/>
          <w:sz w:val="24"/>
          <w:lang w:val="pt-BR"/>
        </w:rPr>
        <w:t xml:space="preserve"> </w:t>
      </w:r>
      <w:r w:rsidR="007416E8">
        <w:rPr>
          <w:rFonts w:eastAsia="Times New Roman" w:cstheme="minorHAnsi"/>
          <w:sz w:val="24"/>
          <w:lang w:val="pt-BR"/>
        </w:rPr>
        <w:t xml:space="preserve"> T</w:t>
      </w:r>
      <w:r>
        <w:rPr>
          <w:rFonts w:eastAsia="Times New Roman" w:cstheme="minorHAnsi"/>
          <w:sz w:val="24"/>
          <w:lang w:val="pt-BR"/>
        </w:rPr>
        <w:t>illage, over grazing or to many low residue crops in the rotation</w:t>
      </w:r>
      <w:r w:rsidR="003E6B64">
        <w:rPr>
          <w:rFonts w:eastAsia="Times New Roman" w:cstheme="minorHAnsi"/>
          <w:sz w:val="24"/>
          <w:lang w:val="pt-BR"/>
        </w:rPr>
        <w:t xml:space="preserve"> </w:t>
      </w:r>
      <w:r w:rsidR="007416E8">
        <w:rPr>
          <w:rFonts w:eastAsia="Times New Roman" w:cstheme="minorHAnsi"/>
          <w:sz w:val="24"/>
          <w:lang w:val="pt-BR"/>
        </w:rPr>
        <w:t>are generally the culprits. The same question</w:t>
      </w:r>
      <w:r w:rsidR="00893479">
        <w:rPr>
          <w:rFonts w:eastAsia="Times New Roman" w:cstheme="minorHAnsi"/>
          <w:sz w:val="24"/>
          <w:lang w:val="pt-BR"/>
        </w:rPr>
        <w:t>,</w:t>
      </w:r>
      <w:r w:rsidR="007416E8">
        <w:rPr>
          <w:rFonts w:eastAsia="Times New Roman" w:cstheme="minorHAnsi"/>
          <w:sz w:val="24"/>
          <w:lang w:val="pt-BR"/>
        </w:rPr>
        <w:t xml:space="preserve"> i</w:t>
      </w:r>
      <w:r w:rsidR="00F94DBC">
        <w:rPr>
          <w:rFonts w:eastAsia="Times New Roman" w:cstheme="minorHAnsi"/>
          <w:sz w:val="24"/>
          <w:lang w:val="pt-BR"/>
        </w:rPr>
        <w:t>f you see build up of crop resid</w:t>
      </w:r>
      <w:r w:rsidR="007416E8">
        <w:rPr>
          <w:rFonts w:eastAsia="Times New Roman" w:cstheme="minorHAnsi"/>
          <w:sz w:val="24"/>
          <w:lang w:val="pt-BR"/>
        </w:rPr>
        <w:t xml:space="preserve">ue from previous </w:t>
      </w:r>
      <w:r w:rsidR="00893479">
        <w:rPr>
          <w:rFonts w:eastAsia="Times New Roman" w:cstheme="minorHAnsi"/>
          <w:sz w:val="24"/>
          <w:lang w:val="pt-BR"/>
        </w:rPr>
        <w:t xml:space="preserve">crop </w:t>
      </w:r>
      <w:r w:rsidR="007416E8">
        <w:rPr>
          <w:rFonts w:eastAsia="Times New Roman" w:cstheme="minorHAnsi"/>
          <w:sz w:val="24"/>
          <w:lang w:val="pt-BR"/>
        </w:rPr>
        <w:t>years may indicate a lack of biology and lack of rotational diverstiy.</w:t>
      </w:r>
    </w:p>
    <w:p w14:paraId="12FA0AD0" w14:textId="77777777" w:rsidR="00F94DBC" w:rsidRPr="00F94DBC" w:rsidRDefault="00F94DBC" w:rsidP="00F94DBC">
      <w:pPr>
        <w:pStyle w:val="ListParagraph"/>
        <w:shd w:val="clear" w:color="auto" w:fill="FFFFFF"/>
        <w:spacing w:after="0" w:line="240" w:lineRule="auto"/>
        <w:ind w:left="1125"/>
        <w:rPr>
          <w:rFonts w:ascii="Calibri" w:eastAsia="Times New Roman" w:hAnsi="Calibri" w:cs="Calibri"/>
          <w:bCs/>
          <w:sz w:val="24"/>
        </w:rPr>
      </w:pPr>
    </w:p>
    <w:p w14:paraId="7E9E4CCC" w14:textId="72AF3913" w:rsidR="008B61FF" w:rsidRPr="000B0FA7" w:rsidRDefault="00AF6201" w:rsidP="00923BDE">
      <w:pPr>
        <w:pStyle w:val="ListParagraph"/>
        <w:numPr>
          <w:ilvl w:val="0"/>
          <w:numId w:val="4"/>
        </w:numPr>
        <w:shd w:val="clear" w:color="auto" w:fill="FFFFFF"/>
        <w:spacing w:after="0" w:line="240" w:lineRule="auto"/>
        <w:rPr>
          <w:rFonts w:ascii="Calibri" w:eastAsia="Times New Roman" w:hAnsi="Calibri" w:cs="Calibri"/>
          <w:bCs/>
          <w:sz w:val="24"/>
        </w:rPr>
      </w:pPr>
      <w:proofErr w:type="spellStart"/>
      <w:r w:rsidRPr="006D0869">
        <w:rPr>
          <w:rFonts w:ascii="Calibri" w:eastAsia="Times New Roman" w:hAnsi="Calibri" w:cs="Calibri"/>
          <w:b/>
          <w:bCs/>
          <w:sz w:val="24"/>
          <w:u w:val="single"/>
        </w:rPr>
        <w:t>Drilosphere</w:t>
      </w:r>
      <w:proofErr w:type="spellEnd"/>
      <w:r>
        <w:rPr>
          <w:rFonts w:ascii="Calibri" w:eastAsia="Times New Roman" w:hAnsi="Calibri" w:cs="Calibri"/>
          <w:b/>
          <w:bCs/>
          <w:sz w:val="24"/>
        </w:rPr>
        <w:t xml:space="preserve"> - </w:t>
      </w:r>
      <w:r w:rsidR="007416E8">
        <w:rPr>
          <w:rFonts w:ascii="Calibri" w:eastAsia="Times New Roman" w:hAnsi="Calibri" w:cs="Calibri"/>
          <w:b/>
          <w:bCs/>
          <w:sz w:val="24"/>
        </w:rPr>
        <w:t>E</w:t>
      </w:r>
      <w:r w:rsidR="00D12ECC">
        <w:rPr>
          <w:rFonts w:ascii="Calibri" w:eastAsia="Times New Roman" w:hAnsi="Calibri" w:cs="Calibri"/>
          <w:b/>
          <w:bCs/>
          <w:sz w:val="24"/>
        </w:rPr>
        <w:t xml:space="preserve">arthworm </w:t>
      </w:r>
      <w:r w:rsidR="00CA2EAB">
        <w:rPr>
          <w:rFonts w:ascii="Calibri" w:eastAsia="Times New Roman" w:hAnsi="Calibri" w:cs="Calibri"/>
          <w:b/>
          <w:bCs/>
          <w:sz w:val="24"/>
        </w:rPr>
        <w:t>C</w:t>
      </w:r>
      <w:r w:rsidR="00D12ECC">
        <w:rPr>
          <w:rFonts w:ascii="Calibri" w:eastAsia="Times New Roman" w:hAnsi="Calibri" w:cs="Calibri"/>
          <w:b/>
          <w:bCs/>
          <w:sz w:val="24"/>
        </w:rPr>
        <w:t>hannels</w:t>
      </w:r>
      <w:r w:rsidR="000202EC">
        <w:rPr>
          <w:rFonts w:ascii="Calibri" w:eastAsia="Times New Roman" w:hAnsi="Calibri" w:cs="Calibri"/>
          <w:b/>
          <w:bCs/>
          <w:sz w:val="24"/>
        </w:rPr>
        <w:t xml:space="preserve"> </w:t>
      </w:r>
      <w:r w:rsidR="00F94DBC">
        <w:rPr>
          <w:rFonts w:ascii="Calibri" w:eastAsia="Times New Roman" w:hAnsi="Calibri" w:cs="Calibri"/>
          <w:b/>
          <w:bCs/>
          <w:sz w:val="24"/>
        </w:rPr>
        <w:t>/ Bio pore</w:t>
      </w:r>
    </w:p>
    <w:p w14:paraId="19F53CC7" w14:textId="49EE7172" w:rsidR="008B61FF" w:rsidRPr="008B61FF" w:rsidRDefault="008F6705"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w:t>
      </w:r>
      <w:r w:rsidR="008B61FF" w:rsidRPr="008B61FF">
        <w:rPr>
          <w:rFonts w:ascii="Calibri" w:eastAsia="Times New Roman" w:hAnsi="Calibri" w:cs="Calibri"/>
          <w:sz w:val="24"/>
          <w:lang w:val="pt-BR"/>
        </w:rPr>
        <w:t xml:space="preserve">Redistributes </w:t>
      </w:r>
      <w:r w:rsidR="000202EC">
        <w:rPr>
          <w:rFonts w:ascii="Calibri" w:eastAsia="Times New Roman" w:hAnsi="Calibri" w:cs="Calibri"/>
          <w:sz w:val="24"/>
          <w:lang w:val="pt-BR"/>
        </w:rPr>
        <w:t>soil armor</w:t>
      </w:r>
      <w:r w:rsidR="008B61FF" w:rsidRPr="008B61FF">
        <w:rPr>
          <w:rFonts w:ascii="Calibri" w:eastAsia="Times New Roman" w:hAnsi="Calibri" w:cs="Calibri"/>
          <w:sz w:val="24"/>
          <w:lang w:val="pt-BR"/>
        </w:rPr>
        <w:t xml:space="preserve"> “</w:t>
      </w:r>
      <w:r w:rsidR="003E6B64">
        <w:rPr>
          <w:rFonts w:ascii="Calibri" w:eastAsia="Times New Roman" w:hAnsi="Calibri" w:cs="Calibri"/>
          <w:sz w:val="24"/>
          <w:lang w:val="pt-BR"/>
        </w:rPr>
        <w:t>c</w:t>
      </w:r>
      <w:r w:rsidR="003E6B64" w:rsidRPr="008B61FF">
        <w:rPr>
          <w:rFonts w:ascii="Calibri" w:eastAsia="Times New Roman" w:hAnsi="Calibri" w:cs="Calibri"/>
          <w:sz w:val="24"/>
          <w:lang w:val="pt-BR"/>
        </w:rPr>
        <w:t>arbon</w:t>
      </w:r>
      <w:r w:rsidR="008B61FF" w:rsidRPr="008B61FF">
        <w:rPr>
          <w:rFonts w:ascii="Calibri" w:eastAsia="Times New Roman" w:hAnsi="Calibri" w:cs="Calibri"/>
          <w:sz w:val="24"/>
          <w:lang w:val="pt-BR"/>
        </w:rPr>
        <w:t xml:space="preserve">” </w:t>
      </w:r>
      <w:r w:rsidR="003E6B64">
        <w:rPr>
          <w:rFonts w:ascii="Calibri" w:eastAsia="Times New Roman" w:hAnsi="Calibri" w:cs="Calibri"/>
          <w:sz w:val="24"/>
          <w:lang w:val="pt-BR"/>
        </w:rPr>
        <w:t>and associated nutrients</w:t>
      </w:r>
      <w:r w:rsidR="000202EC">
        <w:rPr>
          <w:rFonts w:ascii="Calibri" w:eastAsia="Times New Roman" w:hAnsi="Calibri" w:cs="Calibri"/>
          <w:sz w:val="24"/>
          <w:lang w:val="pt-BR"/>
        </w:rPr>
        <w:t xml:space="preserve"> </w:t>
      </w:r>
      <w:r w:rsidR="008B61FF" w:rsidRPr="008B61FF">
        <w:rPr>
          <w:rFonts w:ascii="Calibri" w:eastAsia="Times New Roman" w:hAnsi="Calibri" w:cs="Calibri"/>
          <w:sz w:val="24"/>
          <w:lang w:val="pt-BR"/>
        </w:rPr>
        <w:t>throughout the soil the profile</w:t>
      </w:r>
    </w:p>
    <w:p w14:paraId="70294BC6" w14:textId="77777777" w:rsidR="008B61FF" w:rsidRPr="008B61FF" w:rsidRDefault="008B61FF"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Soils are enriched with N,P,</w:t>
      </w:r>
      <w:r w:rsidR="0075272B">
        <w:rPr>
          <w:rFonts w:ascii="Calibri" w:eastAsia="Times New Roman" w:hAnsi="Calibri" w:cs="Calibri"/>
          <w:sz w:val="24"/>
          <w:lang w:val="pt-BR"/>
        </w:rPr>
        <w:t xml:space="preserve"> </w:t>
      </w:r>
      <w:r w:rsidR="008463A0">
        <w:rPr>
          <w:rFonts w:ascii="Calibri" w:eastAsia="Times New Roman" w:hAnsi="Calibri" w:cs="Calibri"/>
          <w:sz w:val="24"/>
          <w:lang w:val="pt-BR"/>
        </w:rPr>
        <w:t xml:space="preserve">S, </w:t>
      </w:r>
      <w:r w:rsidR="0075272B">
        <w:rPr>
          <w:rFonts w:ascii="Calibri" w:eastAsia="Times New Roman" w:hAnsi="Calibri" w:cs="Calibri"/>
          <w:sz w:val="24"/>
          <w:lang w:val="pt-BR"/>
        </w:rPr>
        <w:t>Ca</w:t>
      </w:r>
      <w:r w:rsidRPr="008B61FF">
        <w:rPr>
          <w:rFonts w:ascii="Calibri" w:eastAsia="Times New Roman" w:hAnsi="Calibri" w:cs="Calibri"/>
          <w:sz w:val="24"/>
          <w:lang w:val="pt-BR"/>
        </w:rPr>
        <w:t xml:space="preserve"> and humified organic matter</w:t>
      </w:r>
    </w:p>
    <w:p w14:paraId="7B4CCE95" w14:textId="425930E7" w:rsidR="008B61FF" w:rsidRPr="008B61FF" w:rsidRDefault="008B61FF" w:rsidP="00D05557">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w:t>
      </w:r>
      <w:r w:rsidR="00175B1A" w:rsidRPr="001D370E">
        <w:rPr>
          <w:rFonts w:ascii="Calibri" w:eastAsia="Times New Roman" w:hAnsi="Calibri" w:cs="Calibri"/>
          <w:sz w:val="24"/>
          <w:lang w:val="pt-BR"/>
        </w:rPr>
        <w:t xml:space="preserve"> </w:t>
      </w:r>
      <w:r w:rsidRPr="008B61FF">
        <w:rPr>
          <w:rFonts w:ascii="Calibri" w:eastAsia="Times New Roman" w:hAnsi="Calibri" w:cs="Calibri"/>
          <w:sz w:val="24"/>
          <w:lang w:val="pt-BR"/>
        </w:rPr>
        <w:t>Increase water infiltration</w:t>
      </w:r>
      <w:r w:rsidR="0075272B">
        <w:rPr>
          <w:rFonts w:ascii="Calibri" w:eastAsia="Times New Roman" w:hAnsi="Calibri" w:cs="Calibri"/>
          <w:sz w:val="24"/>
          <w:lang w:val="pt-BR"/>
        </w:rPr>
        <w:t>. Pore continuity</w:t>
      </w:r>
      <w:r w:rsidR="007416E8">
        <w:rPr>
          <w:rFonts w:ascii="Calibri" w:eastAsia="Times New Roman" w:hAnsi="Calibri" w:cs="Calibri"/>
          <w:sz w:val="24"/>
          <w:lang w:val="pt-BR"/>
        </w:rPr>
        <w:t xml:space="preserve"> from the </w:t>
      </w:r>
      <w:r w:rsidR="000202EC">
        <w:rPr>
          <w:rFonts w:ascii="Calibri" w:eastAsia="Times New Roman" w:hAnsi="Calibri" w:cs="Calibri"/>
          <w:sz w:val="24"/>
          <w:lang w:val="pt-BR"/>
        </w:rPr>
        <w:t xml:space="preserve">soil </w:t>
      </w:r>
      <w:r w:rsidR="007416E8">
        <w:rPr>
          <w:rFonts w:ascii="Calibri" w:eastAsia="Times New Roman" w:hAnsi="Calibri" w:cs="Calibri"/>
          <w:sz w:val="24"/>
          <w:lang w:val="pt-BR"/>
        </w:rPr>
        <w:t>surface to lower soil depths</w:t>
      </w:r>
      <w:r w:rsidR="0075272B">
        <w:rPr>
          <w:rFonts w:ascii="Calibri" w:eastAsia="Times New Roman" w:hAnsi="Calibri" w:cs="Calibri"/>
          <w:sz w:val="24"/>
          <w:lang w:val="pt-BR"/>
        </w:rPr>
        <w:t xml:space="preserve">. Rapid </w:t>
      </w:r>
      <w:r w:rsidR="00D05557">
        <w:rPr>
          <w:rFonts w:ascii="Calibri" w:eastAsia="Times New Roman" w:hAnsi="Calibri" w:cs="Calibri"/>
          <w:sz w:val="24"/>
          <w:lang w:val="pt-BR"/>
        </w:rPr>
        <w:t xml:space="preserve">   </w:t>
      </w:r>
      <w:r w:rsidR="0075272B">
        <w:rPr>
          <w:rFonts w:ascii="Calibri" w:eastAsia="Times New Roman" w:hAnsi="Calibri" w:cs="Calibri"/>
          <w:sz w:val="24"/>
          <w:lang w:val="pt-BR"/>
        </w:rPr>
        <w:t>infiltration</w:t>
      </w:r>
      <w:r w:rsidR="007416E8">
        <w:rPr>
          <w:rFonts w:ascii="Calibri" w:eastAsia="Times New Roman" w:hAnsi="Calibri" w:cs="Calibri"/>
          <w:sz w:val="24"/>
          <w:lang w:val="pt-BR"/>
        </w:rPr>
        <w:t xml:space="preserve"> rates.</w:t>
      </w:r>
    </w:p>
    <w:p w14:paraId="4C9E1A72" w14:textId="77777777" w:rsidR="008B61FF" w:rsidRPr="008B61FF" w:rsidRDefault="008B61FF"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Provide a bio pore for plant roots</w:t>
      </w:r>
    </w:p>
    <w:p w14:paraId="68696C0A" w14:textId="52B73BB1" w:rsidR="008B61FF" w:rsidRPr="008B61FF" w:rsidRDefault="008B61FF"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Homogenize soil surface</w:t>
      </w:r>
      <w:r w:rsidR="0075272B">
        <w:rPr>
          <w:rFonts w:ascii="Calibri" w:eastAsia="Times New Roman" w:hAnsi="Calibri" w:cs="Calibri"/>
          <w:sz w:val="24"/>
          <w:lang w:val="pt-BR"/>
        </w:rPr>
        <w:t>. What is a good earthworm count? How many have you seen in a cubic foot?</w:t>
      </w:r>
      <w:r w:rsidR="007416E8">
        <w:rPr>
          <w:rFonts w:ascii="Calibri" w:eastAsia="Times New Roman" w:hAnsi="Calibri" w:cs="Calibri"/>
          <w:sz w:val="24"/>
          <w:lang w:val="pt-BR"/>
        </w:rPr>
        <w:t xml:space="preserve"> In good healthy soils you should</w:t>
      </w:r>
      <w:r w:rsidR="000202EC">
        <w:rPr>
          <w:rFonts w:ascii="Calibri" w:eastAsia="Times New Roman" w:hAnsi="Calibri" w:cs="Calibri"/>
          <w:sz w:val="24"/>
          <w:lang w:val="pt-BR"/>
        </w:rPr>
        <w:t xml:space="preserve"> generally</w:t>
      </w:r>
      <w:r w:rsidR="007416E8">
        <w:rPr>
          <w:rFonts w:ascii="Calibri" w:eastAsia="Times New Roman" w:hAnsi="Calibri" w:cs="Calibri"/>
          <w:sz w:val="24"/>
          <w:lang w:val="pt-BR"/>
        </w:rPr>
        <w:t xml:space="preserve"> see 20 plus</w:t>
      </w:r>
      <w:r w:rsidR="000202EC">
        <w:rPr>
          <w:rFonts w:ascii="Calibri" w:eastAsia="Times New Roman" w:hAnsi="Calibri" w:cs="Calibri"/>
          <w:sz w:val="24"/>
          <w:lang w:val="pt-BR"/>
        </w:rPr>
        <w:t xml:space="preserve"> worms</w:t>
      </w:r>
      <w:r w:rsidR="007416E8">
        <w:rPr>
          <w:rFonts w:ascii="Calibri" w:eastAsia="Times New Roman" w:hAnsi="Calibri" w:cs="Calibri"/>
          <w:sz w:val="24"/>
          <w:lang w:val="pt-BR"/>
        </w:rPr>
        <w:t xml:space="preserve"> in a cubic foot.</w:t>
      </w:r>
    </w:p>
    <w:p w14:paraId="2F62B9AA" w14:textId="0E8AE410" w:rsidR="008B61FF" w:rsidRDefault="008B61FF"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Increase bio-diversity in soils</w:t>
      </w:r>
      <w:r w:rsidR="0075272B">
        <w:rPr>
          <w:rFonts w:ascii="Calibri" w:eastAsia="Times New Roman" w:hAnsi="Calibri" w:cs="Calibri"/>
          <w:sz w:val="24"/>
          <w:lang w:val="pt-BR"/>
        </w:rPr>
        <w:t xml:space="preserve">. They are a keystone organism, </w:t>
      </w:r>
      <w:r w:rsidR="007416E8">
        <w:rPr>
          <w:rFonts w:ascii="Calibri" w:eastAsia="Times New Roman" w:hAnsi="Calibri" w:cs="Calibri"/>
          <w:sz w:val="24"/>
          <w:lang w:val="pt-BR"/>
        </w:rPr>
        <w:t xml:space="preserve">it can </w:t>
      </w:r>
      <w:r w:rsidR="0075272B">
        <w:rPr>
          <w:rFonts w:ascii="Calibri" w:eastAsia="Times New Roman" w:hAnsi="Calibri" w:cs="Calibri"/>
          <w:sz w:val="24"/>
          <w:lang w:val="pt-BR"/>
        </w:rPr>
        <w:t xml:space="preserve">mean a </w:t>
      </w:r>
      <w:r w:rsidR="007416E8">
        <w:rPr>
          <w:rFonts w:ascii="Calibri" w:eastAsia="Times New Roman" w:hAnsi="Calibri" w:cs="Calibri"/>
          <w:sz w:val="24"/>
          <w:lang w:val="pt-BR"/>
        </w:rPr>
        <w:t>functioning</w:t>
      </w:r>
      <w:r w:rsidR="0075272B">
        <w:rPr>
          <w:rFonts w:ascii="Calibri" w:eastAsia="Times New Roman" w:hAnsi="Calibri" w:cs="Calibri"/>
          <w:sz w:val="24"/>
          <w:lang w:val="pt-BR"/>
        </w:rPr>
        <w:t xml:space="preserve"> soil food web</w:t>
      </w:r>
    </w:p>
    <w:p w14:paraId="79797629" w14:textId="0D437480" w:rsidR="0075272B" w:rsidRDefault="0075272B" w:rsidP="00175B1A">
      <w:pPr>
        <w:shd w:val="clear" w:color="auto" w:fill="FFFFFF"/>
        <w:tabs>
          <w:tab w:val="left" w:pos="1170"/>
        </w:tabs>
        <w:spacing w:after="0" w:line="240" w:lineRule="auto"/>
        <w:ind w:left="1170"/>
        <w:rPr>
          <w:rFonts w:ascii="Calibri" w:eastAsia="Times New Roman" w:hAnsi="Calibri" w:cs="Calibri"/>
          <w:sz w:val="24"/>
          <w:lang w:val="pt-BR"/>
        </w:rPr>
      </w:pPr>
      <w:r>
        <w:rPr>
          <w:rFonts w:ascii="Calibri" w:eastAsia="Times New Roman" w:hAnsi="Calibri" w:cs="Calibri"/>
          <w:sz w:val="24"/>
          <w:lang w:val="pt-BR"/>
        </w:rPr>
        <w:t>Worms don’t complain, don’t use diesel, if you feed them and give them habitat they will help modify</w:t>
      </w:r>
      <w:r w:rsidR="007416E8">
        <w:rPr>
          <w:rFonts w:ascii="Calibri" w:eastAsia="Times New Roman" w:hAnsi="Calibri" w:cs="Calibri"/>
          <w:sz w:val="24"/>
          <w:lang w:val="pt-BR"/>
        </w:rPr>
        <w:t xml:space="preserve">, regenerate, and cycle nutrients throughout the soil ecosystem </w:t>
      </w:r>
    </w:p>
    <w:p w14:paraId="6FD90F1D" w14:textId="77777777" w:rsidR="00F94DBC" w:rsidRPr="008B61FF" w:rsidRDefault="00F94DBC" w:rsidP="00175B1A">
      <w:pPr>
        <w:shd w:val="clear" w:color="auto" w:fill="FFFFFF"/>
        <w:tabs>
          <w:tab w:val="left" w:pos="1170"/>
        </w:tabs>
        <w:spacing w:after="0" w:line="240" w:lineRule="auto"/>
        <w:ind w:left="1170"/>
        <w:rPr>
          <w:rFonts w:ascii="Calibri" w:eastAsia="Times New Roman" w:hAnsi="Calibri" w:cs="Calibri"/>
          <w:sz w:val="24"/>
          <w:lang w:val="pt-BR"/>
        </w:rPr>
      </w:pPr>
    </w:p>
    <w:p w14:paraId="52D3BC19" w14:textId="77F33921" w:rsidR="000202EC" w:rsidRPr="000B0FA7" w:rsidRDefault="00AF6201" w:rsidP="00923BDE">
      <w:pPr>
        <w:pStyle w:val="ListParagraph"/>
        <w:numPr>
          <w:ilvl w:val="0"/>
          <w:numId w:val="4"/>
        </w:numPr>
        <w:shd w:val="clear" w:color="auto" w:fill="FFFFFF"/>
        <w:spacing w:after="0" w:line="240" w:lineRule="auto"/>
        <w:rPr>
          <w:rFonts w:ascii="Arial" w:eastAsia="Times New Roman" w:hAnsi="Arial" w:cs="Arial"/>
          <w:sz w:val="20"/>
          <w:szCs w:val="19"/>
        </w:rPr>
      </w:pPr>
      <w:proofErr w:type="spellStart"/>
      <w:r w:rsidRPr="006D0869">
        <w:rPr>
          <w:rFonts w:ascii="Calibri" w:eastAsia="Times New Roman" w:hAnsi="Calibri" w:cs="Calibri"/>
          <w:b/>
          <w:bCs/>
          <w:sz w:val="24"/>
          <w:u w:val="single"/>
        </w:rPr>
        <w:t>Porosphere</w:t>
      </w:r>
      <w:proofErr w:type="spellEnd"/>
      <w:r>
        <w:rPr>
          <w:rFonts w:ascii="Calibri" w:eastAsia="Times New Roman" w:hAnsi="Calibri" w:cs="Calibri"/>
          <w:b/>
          <w:bCs/>
          <w:sz w:val="24"/>
        </w:rPr>
        <w:t xml:space="preserve"> - </w:t>
      </w:r>
      <w:r w:rsidR="00D12ECC">
        <w:rPr>
          <w:rFonts w:ascii="Calibri" w:eastAsia="Times New Roman" w:hAnsi="Calibri" w:cs="Calibri"/>
          <w:b/>
          <w:bCs/>
          <w:sz w:val="24"/>
        </w:rPr>
        <w:t>Pore Spaces</w:t>
      </w:r>
      <w:r w:rsidR="00175B1A" w:rsidRPr="00923BDE">
        <w:rPr>
          <w:rFonts w:ascii="Calibri" w:eastAsia="Times New Roman" w:hAnsi="Calibri" w:cs="Calibri"/>
          <w:b/>
          <w:bCs/>
          <w:sz w:val="24"/>
        </w:rPr>
        <w:t xml:space="preserve"> </w:t>
      </w:r>
    </w:p>
    <w:p w14:paraId="43B70711" w14:textId="14EFE93E" w:rsidR="008B61FF" w:rsidRPr="00923BDE" w:rsidRDefault="008B61FF" w:rsidP="000202EC">
      <w:pPr>
        <w:pStyle w:val="ListParagraph"/>
        <w:shd w:val="clear" w:color="auto" w:fill="FFFFFF"/>
        <w:spacing w:after="0" w:line="240" w:lineRule="auto"/>
        <w:ind w:left="1125"/>
        <w:rPr>
          <w:rFonts w:ascii="Arial" w:eastAsia="Times New Roman" w:hAnsi="Arial" w:cs="Arial"/>
          <w:sz w:val="20"/>
          <w:szCs w:val="19"/>
        </w:rPr>
      </w:pPr>
      <w:r w:rsidRPr="00923BDE">
        <w:rPr>
          <w:rFonts w:ascii="Calibri" w:eastAsia="Times New Roman" w:hAnsi="Calibri" w:cs="Calibri"/>
          <w:sz w:val="24"/>
        </w:rPr>
        <w:t>The lungs and circulatory system of the soil:</w:t>
      </w:r>
    </w:p>
    <w:p w14:paraId="3F0A5CB5" w14:textId="71B2D239" w:rsidR="008B61FF" w:rsidRPr="000B0FA7" w:rsidRDefault="008B61FF" w:rsidP="000B0FA7">
      <w:pPr>
        <w:pStyle w:val="ListParagraph"/>
        <w:numPr>
          <w:ilvl w:val="0"/>
          <w:numId w:val="8"/>
        </w:numPr>
        <w:shd w:val="clear" w:color="auto" w:fill="FFFFFF"/>
        <w:tabs>
          <w:tab w:val="left" w:pos="1170"/>
        </w:tabs>
        <w:spacing w:after="0" w:line="240" w:lineRule="auto"/>
        <w:rPr>
          <w:rFonts w:ascii="Calibri" w:eastAsia="Times New Roman" w:hAnsi="Calibri" w:cs="Calibri"/>
          <w:sz w:val="24"/>
          <w:lang w:val="pt-BR"/>
        </w:rPr>
      </w:pPr>
      <w:r w:rsidRPr="000B0FA7">
        <w:rPr>
          <w:rFonts w:ascii="Calibri" w:eastAsia="Times New Roman" w:hAnsi="Calibri" w:cs="Calibri"/>
          <w:sz w:val="24"/>
          <w:lang w:val="pt-BR"/>
        </w:rPr>
        <w:t>Regulates water and air flow</w:t>
      </w:r>
      <w:r w:rsidR="000B0FA7">
        <w:rPr>
          <w:rFonts w:ascii="Calibri" w:eastAsia="Times New Roman" w:hAnsi="Calibri" w:cs="Calibri"/>
          <w:sz w:val="24"/>
          <w:lang w:val="pt-BR"/>
        </w:rPr>
        <w:t xml:space="preserve"> into the soil ecosystem</w:t>
      </w:r>
    </w:p>
    <w:p w14:paraId="0B936DD7" w14:textId="77777777" w:rsidR="008B61FF" w:rsidRPr="008B61FF" w:rsidRDefault="008B61FF"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Impacts N, P Mineralization</w:t>
      </w:r>
    </w:p>
    <w:p w14:paraId="31E97BAA" w14:textId="77777777" w:rsidR="008B61FF" w:rsidRPr="008B61FF" w:rsidRDefault="008B61FF"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w:t>
      </w:r>
      <w:r w:rsidRPr="001D370E">
        <w:rPr>
          <w:rFonts w:ascii="Calibri" w:eastAsia="Times New Roman" w:hAnsi="Calibri" w:cs="Calibri"/>
          <w:sz w:val="24"/>
          <w:lang w:val="pt-BR"/>
        </w:rPr>
        <w:t> </w:t>
      </w:r>
      <w:r w:rsidRPr="008B61FF">
        <w:rPr>
          <w:rFonts w:ascii="Calibri" w:eastAsia="Times New Roman" w:hAnsi="Calibri" w:cs="Calibri"/>
          <w:sz w:val="24"/>
          <w:lang w:val="pt-BR"/>
        </w:rPr>
        <w:t>Impacts soil organism bio-mass and diversity</w:t>
      </w:r>
    </w:p>
    <w:p w14:paraId="653A0930" w14:textId="77777777" w:rsidR="008B61FF" w:rsidRPr="008B61FF" w:rsidRDefault="008B61FF"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w:t>
      </w:r>
      <w:r w:rsidRPr="001D370E">
        <w:rPr>
          <w:rFonts w:ascii="Calibri" w:eastAsia="Times New Roman" w:hAnsi="Calibri" w:cs="Calibri"/>
          <w:sz w:val="24"/>
          <w:lang w:val="pt-BR"/>
        </w:rPr>
        <w:t> </w:t>
      </w:r>
      <w:r w:rsidRPr="008B61FF">
        <w:rPr>
          <w:rFonts w:ascii="Calibri" w:eastAsia="Times New Roman" w:hAnsi="Calibri" w:cs="Calibri"/>
          <w:sz w:val="24"/>
          <w:lang w:val="pt-BR"/>
        </w:rPr>
        <w:t>Site of nutrient exchange</w:t>
      </w:r>
    </w:p>
    <w:p w14:paraId="7E7F6DDF" w14:textId="77777777" w:rsidR="008B61FF" w:rsidRPr="008B61FF" w:rsidRDefault="008B61FF"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w:t>
      </w:r>
      <w:r w:rsidRPr="001D370E">
        <w:rPr>
          <w:rFonts w:ascii="Calibri" w:eastAsia="Times New Roman" w:hAnsi="Calibri" w:cs="Calibri"/>
          <w:sz w:val="24"/>
          <w:lang w:val="pt-BR"/>
        </w:rPr>
        <w:t> </w:t>
      </w:r>
      <w:r w:rsidRPr="008B61FF">
        <w:rPr>
          <w:rFonts w:ascii="Calibri" w:eastAsia="Times New Roman" w:hAnsi="Calibri" w:cs="Calibri"/>
          <w:sz w:val="24"/>
          <w:lang w:val="pt-BR"/>
        </w:rPr>
        <w:t>Site of mycorrhizal entanglement and sequestration of water and nutrients</w:t>
      </w:r>
    </w:p>
    <w:p w14:paraId="79A6F261" w14:textId="77777777" w:rsidR="008B61FF" w:rsidRPr="008B61FF" w:rsidRDefault="008B61FF"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w:t>
      </w:r>
      <w:r w:rsidRPr="001D370E">
        <w:rPr>
          <w:rFonts w:ascii="Calibri" w:eastAsia="Times New Roman" w:hAnsi="Calibri" w:cs="Calibri"/>
          <w:sz w:val="24"/>
          <w:lang w:val="pt-BR"/>
        </w:rPr>
        <w:t> </w:t>
      </w:r>
      <w:r w:rsidRPr="008B61FF">
        <w:rPr>
          <w:rFonts w:ascii="Calibri" w:eastAsia="Times New Roman" w:hAnsi="Calibri" w:cs="Calibri"/>
          <w:sz w:val="24"/>
          <w:lang w:val="pt-BR"/>
        </w:rPr>
        <w:t>Root interface</w:t>
      </w:r>
    </w:p>
    <w:p w14:paraId="14AD6283" w14:textId="42DAD875" w:rsidR="00D12ECC" w:rsidRPr="008B61FF" w:rsidRDefault="008B61FF" w:rsidP="00D12ECC">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w:t>
      </w:r>
      <w:r w:rsidRPr="001D370E">
        <w:rPr>
          <w:rFonts w:ascii="Calibri" w:eastAsia="Times New Roman" w:hAnsi="Calibri" w:cs="Calibri"/>
          <w:sz w:val="24"/>
          <w:lang w:val="pt-BR"/>
        </w:rPr>
        <w:t> </w:t>
      </w:r>
      <w:r w:rsidRPr="008B61FF">
        <w:rPr>
          <w:rFonts w:ascii="Calibri" w:eastAsia="Times New Roman" w:hAnsi="Calibri" w:cs="Calibri"/>
          <w:sz w:val="24"/>
          <w:lang w:val="pt-BR"/>
        </w:rPr>
        <w:t>Part of the water cycle</w:t>
      </w:r>
      <w:r w:rsidR="00CA2EAB">
        <w:rPr>
          <w:rFonts w:ascii="Calibri" w:eastAsia="Times New Roman" w:hAnsi="Calibri" w:cs="Calibri"/>
          <w:sz w:val="24"/>
          <w:lang w:val="pt-BR"/>
        </w:rPr>
        <w:t>, it</w:t>
      </w:r>
      <w:r w:rsidR="0012102D">
        <w:rPr>
          <w:rFonts w:ascii="Calibri" w:eastAsia="Times New Roman" w:hAnsi="Calibri" w:cs="Calibri"/>
          <w:sz w:val="24"/>
          <w:lang w:val="pt-BR"/>
        </w:rPr>
        <w:t>’</w:t>
      </w:r>
      <w:r w:rsidR="00CA2EAB">
        <w:rPr>
          <w:rFonts w:ascii="Calibri" w:eastAsia="Times New Roman" w:hAnsi="Calibri" w:cs="Calibri"/>
          <w:sz w:val="24"/>
          <w:lang w:val="pt-BR"/>
        </w:rPr>
        <w:t>s not complete until the water infiltrates into the soil</w:t>
      </w:r>
    </w:p>
    <w:p w14:paraId="4569362F" w14:textId="77777777" w:rsidR="00F94DBC" w:rsidRPr="00F94DBC" w:rsidRDefault="00F94DBC" w:rsidP="00F94DBC">
      <w:pPr>
        <w:pStyle w:val="ListParagraph"/>
        <w:shd w:val="clear" w:color="auto" w:fill="FFFFFF"/>
        <w:spacing w:after="0" w:line="240" w:lineRule="auto"/>
        <w:ind w:left="1125"/>
        <w:rPr>
          <w:rFonts w:ascii="Arial" w:eastAsia="Times New Roman" w:hAnsi="Arial" w:cs="Arial"/>
          <w:sz w:val="20"/>
          <w:szCs w:val="19"/>
        </w:rPr>
      </w:pPr>
    </w:p>
    <w:p w14:paraId="5AA8E506" w14:textId="71DE8E2E" w:rsidR="008B61FF" w:rsidRPr="0075272B" w:rsidRDefault="00AF6201" w:rsidP="00923BDE">
      <w:pPr>
        <w:pStyle w:val="ListParagraph"/>
        <w:numPr>
          <w:ilvl w:val="0"/>
          <w:numId w:val="4"/>
        </w:numPr>
        <w:shd w:val="clear" w:color="auto" w:fill="FFFFFF"/>
        <w:spacing w:after="0" w:line="240" w:lineRule="auto"/>
        <w:rPr>
          <w:rFonts w:ascii="Arial" w:eastAsia="Times New Roman" w:hAnsi="Arial" w:cs="Arial"/>
          <w:sz w:val="20"/>
          <w:szCs w:val="19"/>
        </w:rPr>
      </w:pPr>
      <w:r w:rsidRPr="006D0869">
        <w:rPr>
          <w:rFonts w:ascii="Calibri" w:eastAsia="Times New Roman" w:hAnsi="Calibri" w:cs="Calibri"/>
          <w:b/>
          <w:bCs/>
          <w:sz w:val="24"/>
          <w:u w:val="single"/>
        </w:rPr>
        <w:t>Rhizosphere</w:t>
      </w:r>
      <w:r>
        <w:rPr>
          <w:rFonts w:ascii="Calibri" w:eastAsia="Times New Roman" w:hAnsi="Calibri" w:cs="Calibri"/>
          <w:b/>
          <w:bCs/>
          <w:sz w:val="24"/>
        </w:rPr>
        <w:t xml:space="preserve"> - </w:t>
      </w:r>
      <w:r w:rsidR="008463A0">
        <w:rPr>
          <w:rFonts w:ascii="Calibri" w:eastAsia="Times New Roman" w:hAnsi="Calibri" w:cs="Calibri"/>
          <w:b/>
          <w:bCs/>
          <w:sz w:val="24"/>
        </w:rPr>
        <w:t xml:space="preserve">Root </w:t>
      </w:r>
      <w:r w:rsidR="00F94DBC">
        <w:rPr>
          <w:rFonts w:ascii="Calibri" w:eastAsia="Times New Roman" w:hAnsi="Calibri" w:cs="Calibri"/>
          <w:b/>
          <w:bCs/>
          <w:sz w:val="24"/>
        </w:rPr>
        <w:t>sheath</w:t>
      </w:r>
      <w:r w:rsidR="00CA2EAB">
        <w:rPr>
          <w:rFonts w:ascii="Calibri" w:eastAsia="Times New Roman" w:hAnsi="Calibri" w:cs="Calibri"/>
          <w:b/>
          <w:bCs/>
          <w:sz w:val="24"/>
        </w:rPr>
        <w:t xml:space="preserve"> </w:t>
      </w:r>
    </w:p>
    <w:p w14:paraId="1C67022E" w14:textId="77777777" w:rsidR="0075272B" w:rsidRPr="0075272B" w:rsidRDefault="00075859" w:rsidP="0075272B">
      <w:pPr>
        <w:pStyle w:val="ListParagraph"/>
        <w:shd w:val="clear" w:color="auto" w:fill="FFFFFF"/>
        <w:spacing w:after="0" w:line="240" w:lineRule="auto"/>
        <w:ind w:left="1170"/>
        <w:rPr>
          <w:rFonts w:ascii="Arial" w:eastAsia="Times New Roman" w:hAnsi="Arial" w:cs="Arial"/>
          <w:sz w:val="20"/>
          <w:szCs w:val="19"/>
        </w:rPr>
      </w:pPr>
      <w:r>
        <w:rPr>
          <w:rFonts w:ascii="Calibri" w:eastAsia="Times New Roman" w:hAnsi="Calibri" w:cs="Calibri"/>
          <w:bCs/>
          <w:sz w:val="24"/>
        </w:rPr>
        <w:t>The conduit of life!</w:t>
      </w:r>
      <w:r w:rsidR="0075272B">
        <w:rPr>
          <w:rFonts w:ascii="Calibri" w:eastAsia="Times New Roman" w:hAnsi="Calibri" w:cs="Calibri"/>
          <w:bCs/>
          <w:sz w:val="24"/>
        </w:rPr>
        <w:t xml:space="preserve"> The liquid carbon pathway</w:t>
      </w:r>
    </w:p>
    <w:p w14:paraId="36CB60E0" w14:textId="77777777" w:rsidR="008B61FF" w:rsidRPr="008B61FF" w:rsidRDefault="008F6705"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w:t>
      </w:r>
      <w:r w:rsidR="008B61FF" w:rsidRPr="008B61FF">
        <w:rPr>
          <w:rFonts w:ascii="Calibri" w:eastAsia="Times New Roman" w:hAnsi="Calibri" w:cs="Calibri"/>
          <w:sz w:val="24"/>
          <w:lang w:val="pt-BR"/>
        </w:rPr>
        <w:t>Narrow region of soil directly around roots</w:t>
      </w:r>
    </w:p>
    <w:p w14:paraId="335033C3" w14:textId="5A5AE2A7" w:rsidR="008B61FF" w:rsidRDefault="008B61FF" w:rsidP="00175B1A">
      <w:pPr>
        <w:shd w:val="clear" w:color="auto" w:fill="FFFFFF"/>
        <w:tabs>
          <w:tab w:val="left" w:pos="1170"/>
        </w:tabs>
        <w:spacing w:after="0" w:line="240" w:lineRule="auto"/>
        <w:ind w:left="1170"/>
        <w:rPr>
          <w:rFonts w:ascii="Calibri" w:eastAsia="Times New Roman" w:hAnsi="Calibri" w:cs="Calibri"/>
          <w:sz w:val="24"/>
          <w:lang w:val="pt-BR"/>
        </w:rPr>
      </w:pPr>
      <w:r w:rsidRPr="008B61FF">
        <w:rPr>
          <w:rFonts w:ascii="Calibri" w:eastAsia="Times New Roman" w:hAnsi="Calibri" w:cs="Calibri"/>
          <w:sz w:val="24"/>
          <w:lang w:val="pt-BR"/>
        </w:rPr>
        <w:t>•    Living roots release many types of organic materials</w:t>
      </w:r>
      <w:r w:rsidR="0012102D">
        <w:rPr>
          <w:rFonts w:ascii="Calibri" w:eastAsia="Times New Roman" w:hAnsi="Calibri" w:cs="Calibri"/>
          <w:sz w:val="24"/>
          <w:lang w:val="pt-BR"/>
        </w:rPr>
        <w:t xml:space="preserve"> into the soil ecosystem</w:t>
      </w:r>
    </w:p>
    <w:p w14:paraId="6BB608AB" w14:textId="09762F3F" w:rsidR="0012102D" w:rsidRPr="00772A91" w:rsidRDefault="0012102D" w:rsidP="00772A91">
      <w:pPr>
        <w:pStyle w:val="ListParagraph"/>
        <w:numPr>
          <w:ilvl w:val="0"/>
          <w:numId w:val="8"/>
        </w:numPr>
        <w:shd w:val="clear" w:color="auto" w:fill="FFFFFF"/>
        <w:tabs>
          <w:tab w:val="left" w:pos="1170"/>
        </w:tabs>
        <w:spacing w:after="0" w:line="240" w:lineRule="auto"/>
        <w:rPr>
          <w:rFonts w:ascii="Calibri" w:eastAsia="Times New Roman" w:hAnsi="Calibri" w:cs="Calibri"/>
          <w:sz w:val="24"/>
          <w:lang w:val="pt-BR"/>
        </w:rPr>
      </w:pPr>
      <w:r w:rsidRPr="00772A91">
        <w:rPr>
          <w:rFonts w:ascii="Calibri" w:eastAsia="Times New Roman" w:hAnsi="Calibri" w:cs="Calibri"/>
          <w:sz w:val="24"/>
          <w:lang w:val="pt-BR"/>
        </w:rPr>
        <w:t>Roots with soil attached means a good interaction with microbes</w:t>
      </w:r>
    </w:p>
    <w:p w14:paraId="26DE9722" w14:textId="5FA957DB" w:rsidR="008B61FF" w:rsidRDefault="00494FD7" w:rsidP="00175B1A">
      <w:pPr>
        <w:shd w:val="clear" w:color="auto" w:fill="FFFFFF"/>
        <w:tabs>
          <w:tab w:val="left" w:pos="1170"/>
        </w:tabs>
        <w:spacing w:after="0" w:line="240" w:lineRule="auto"/>
        <w:ind w:left="1170"/>
        <w:rPr>
          <w:rFonts w:ascii="Calibri" w:eastAsia="Times New Roman" w:hAnsi="Calibri" w:cs="Calibri"/>
          <w:sz w:val="24"/>
          <w:lang w:val="pt-BR"/>
        </w:rPr>
      </w:pPr>
      <w:r>
        <w:rPr>
          <w:rFonts w:ascii="Calibri" w:eastAsia="Times New Roman" w:hAnsi="Calibri" w:cs="Calibri"/>
          <w:sz w:val="24"/>
          <w:lang w:val="pt-BR"/>
        </w:rPr>
        <w:t>•   </w:t>
      </w:r>
      <w:r w:rsidR="00CA2EAB">
        <w:rPr>
          <w:rFonts w:ascii="Calibri" w:eastAsia="Times New Roman" w:hAnsi="Calibri" w:cs="Calibri"/>
          <w:sz w:val="24"/>
          <w:lang w:val="pt-BR"/>
        </w:rPr>
        <w:t xml:space="preserve"> Diverse </w:t>
      </w:r>
      <w:r>
        <w:rPr>
          <w:rFonts w:ascii="Calibri" w:eastAsia="Times New Roman" w:hAnsi="Calibri" w:cs="Calibri"/>
          <w:sz w:val="24"/>
          <w:lang w:val="pt-BR"/>
        </w:rPr>
        <w:t xml:space="preserve">compounds </w:t>
      </w:r>
      <w:r w:rsidR="00CA2EAB">
        <w:rPr>
          <w:rFonts w:ascii="Calibri" w:eastAsia="Times New Roman" w:hAnsi="Calibri" w:cs="Calibri"/>
          <w:sz w:val="24"/>
          <w:lang w:val="pt-BR"/>
        </w:rPr>
        <w:t xml:space="preserve">(root exudates) </w:t>
      </w:r>
      <w:r>
        <w:rPr>
          <w:rFonts w:ascii="Calibri" w:eastAsia="Times New Roman" w:hAnsi="Calibri" w:cs="Calibri"/>
          <w:sz w:val="24"/>
          <w:lang w:val="pt-BR"/>
        </w:rPr>
        <w:t>attract b</w:t>
      </w:r>
      <w:r w:rsidR="008B61FF" w:rsidRPr="008B61FF">
        <w:rPr>
          <w:rFonts w:ascii="Calibri" w:eastAsia="Times New Roman" w:hAnsi="Calibri" w:cs="Calibri"/>
          <w:sz w:val="24"/>
          <w:lang w:val="pt-BR"/>
        </w:rPr>
        <w:t>acteria that feed on the proteins &amp; sugars</w:t>
      </w:r>
    </w:p>
    <w:p w14:paraId="4458BE48" w14:textId="77777777" w:rsidR="00CA2EAB" w:rsidRPr="00772A91" w:rsidRDefault="00CA2EAB" w:rsidP="00772A91">
      <w:pPr>
        <w:pStyle w:val="ListParagraph"/>
        <w:numPr>
          <w:ilvl w:val="0"/>
          <w:numId w:val="8"/>
        </w:numPr>
        <w:shd w:val="clear" w:color="auto" w:fill="FFFFFF"/>
        <w:tabs>
          <w:tab w:val="left" w:pos="1170"/>
        </w:tabs>
        <w:spacing w:after="0" w:line="240" w:lineRule="auto"/>
        <w:rPr>
          <w:rFonts w:ascii="Calibri" w:eastAsia="Times New Roman" w:hAnsi="Calibri" w:cs="Calibri"/>
          <w:sz w:val="24"/>
          <w:lang w:val="pt-BR"/>
        </w:rPr>
      </w:pPr>
      <w:r w:rsidRPr="00772A91">
        <w:rPr>
          <w:rFonts w:ascii="Calibri" w:eastAsia="Times New Roman" w:hAnsi="Calibri" w:cs="Calibri"/>
          <w:sz w:val="24"/>
          <w:lang w:val="pt-BR"/>
        </w:rPr>
        <w:t>Protozoa and nematodes that graze on bacteria are highly concenterated in this sphere</w:t>
      </w:r>
    </w:p>
    <w:p w14:paraId="1B889C36" w14:textId="6F8D1434" w:rsidR="00CA2EAB" w:rsidRPr="00772A91" w:rsidRDefault="00CA2EAB" w:rsidP="00772A91">
      <w:pPr>
        <w:pStyle w:val="ListParagraph"/>
        <w:numPr>
          <w:ilvl w:val="0"/>
          <w:numId w:val="8"/>
        </w:numPr>
        <w:shd w:val="clear" w:color="auto" w:fill="FFFFFF"/>
        <w:tabs>
          <w:tab w:val="left" w:pos="1170"/>
        </w:tabs>
        <w:spacing w:after="0" w:line="240" w:lineRule="auto"/>
        <w:rPr>
          <w:rFonts w:ascii="Calibri" w:eastAsia="Times New Roman" w:hAnsi="Calibri" w:cs="Calibri"/>
          <w:sz w:val="24"/>
          <w:lang w:val="pt-BR"/>
        </w:rPr>
      </w:pPr>
      <w:r w:rsidRPr="00772A91">
        <w:rPr>
          <w:rFonts w:ascii="Calibri" w:eastAsia="Times New Roman" w:hAnsi="Calibri" w:cs="Calibri"/>
          <w:sz w:val="24"/>
          <w:lang w:val="pt-BR"/>
        </w:rPr>
        <w:t>Biological nutrient cycling and disease suppression needed by plants occurs here</w:t>
      </w:r>
    </w:p>
    <w:p w14:paraId="124CF578" w14:textId="6C6DA92A" w:rsidR="0012102D" w:rsidRDefault="0012102D" w:rsidP="0012102D">
      <w:pPr>
        <w:shd w:val="clear" w:color="auto" w:fill="FFFFFF"/>
        <w:tabs>
          <w:tab w:val="left" w:pos="1170"/>
        </w:tabs>
        <w:spacing w:after="0" w:line="240" w:lineRule="auto"/>
        <w:rPr>
          <w:rFonts w:ascii="Calibri" w:eastAsia="Times New Roman" w:hAnsi="Calibri" w:cs="Calibri"/>
          <w:sz w:val="24"/>
          <w:lang w:val="pt-BR"/>
        </w:rPr>
      </w:pPr>
    </w:p>
    <w:p w14:paraId="62DD851A" w14:textId="5D83F7B9" w:rsidR="008B61FF" w:rsidRPr="0012102D" w:rsidRDefault="00AF6201" w:rsidP="0012102D">
      <w:pPr>
        <w:pStyle w:val="ListParagraph"/>
        <w:numPr>
          <w:ilvl w:val="0"/>
          <w:numId w:val="4"/>
        </w:numPr>
        <w:shd w:val="clear" w:color="auto" w:fill="FFFFFF"/>
        <w:spacing w:after="0" w:line="240" w:lineRule="auto"/>
        <w:rPr>
          <w:rFonts w:ascii="Calibri" w:eastAsia="Times New Roman" w:hAnsi="Calibri" w:cs="Calibri"/>
          <w:b/>
          <w:bCs/>
          <w:sz w:val="24"/>
        </w:rPr>
      </w:pPr>
      <w:proofErr w:type="spellStart"/>
      <w:r w:rsidRPr="006D0869">
        <w:rPr>
          <w:rFonts w:ascii="Calibri" w:eastAsia="Times New Roman" w:hAnsi="Calibri" w:cs="Calibri"/>
          <w:b/>
          <w:bCs/>
          <w:sz w:val="24"/>
          <w:u w:val="single"/>
        </w:rPr>
        <w:t>Aggregatusphere</w:t>
      </w:r>
      <w:proofErr w:type="spellEnd"/>
      <w:r>
        <w:rPr>
          <w:rFonts w:ascii="Calibri" w:eastAsia="Times New Roman" w:hAnsi="Calibri" w:cs="Calibri"/>
          <w:b/>
          <w:bCs/>
          <w:sz w:val="24"/>
        </w:rPr>
        <w:t xml:space="preserve"> - </w:t>
      </w:r>
      <w:r w:rsidR="000B0FA7">
        <w:rPr>
          <w:rFonts w:ascii="Calibri" w:eastAsia="Times New Roman" w:hAnsi="Calibri" w:cs="Calibri"/>
          <w:b/>
          <w:bCs/>
          <w:sz w:val="24"/>
        </w:rPr>
        <w:t>Aggregate</w:t>
      </w:r>
      <w:r w:rsidR="00E55F9F">
        <w:rPr>
          <w:rFonts w:ascii="Calibri" w:eastAsia="Times New Roman" w:hAnsi="Calibri" w:cs="Calibri"/>
          <w:b/>
          <w:bCs/>
          <w:sz w:val="24"/>
        </w:rPr>
        <w:t xml:space="preserve"> surfaces</w:t>
      </w:r>
      <w:r w:rsidR="000B0FA7">
        <w:rPr>
          <w:rFonts w:ascii="Calibri" w:eastAsia="Times New Roman" w:hAnsi="Calibri" w:cs="Calibri"/>
          <w:b/>
          <w:bCs/>
          <w:sz w:val="24"/>
        </w:rPr>
        <w:t xml:space="preserve"> </w:t>
      </w:r>
    </w:p>
    <w:p w14:paraId="67482D34" w14:textId="7088B560" w:rsidR="0075272B" w:rsidRPr="00772A91" w:rsidRDefault="0075272B" w:rsidP="00772A91">
      <w:pPr>
        <w:pStyle w:val="ListParagraph"/>
        <w:numPr>
          <w:ilvl w:val="0"/>
          <w:numId w:val="9"/>
        </w:numPr>
        <w:shd w:val="clear" w:color="auto" w:fill="FFFFFF"/>
        <w:tabs>
          <w:tab w:val="left" w:pos="1170"/>
        </w:tabs>
        <w:spacing w:after="0" w:line="240" w:lineRule="auto"/>
        <w:rPr>
          <w:rFonts w:ascii="Calibri" w:eastAsia="Times New Roman" w:hAnsi="Calibri" w:cs="Calibri"/>
          <w:sz w:val="24"/>
          <w:lang w:val="pt-BR"/>
        </w:rPr>
      </w:pPr>
      <w:r w:rsidRPr="00772A91">
        <w:rPr>
          <w:rFonts w:ascii="Calibri" w:eastAsia="Times New Roman" w:hAnsi="Calibri" w:cs="Calibri"/>
          <w:sz w:val="24"/>
          <w:lang w:val="pt-BR"/>
        </w:rPr>
        <w:t>Cottage cheese look</w:t>
      </w:r>
      <w:r w:rsidR="000B0FA7" w:rsidRPr="00772A91">
        <w:rPr>
          <w:rFonts w:ascii="Calibri" w:eastAsia="Times New Roman" w:hAnsi="Calibri" w:cs="Calibri"/>
          <w:sz w:val="24"/>
          <w:lang w:val="pt-BR"/>
        </w:rPr>
        <w:t xml:space="preserve"> in the soil profile, crumbly soil, granular soil structure</w:t>
      </w:r>
    </w:p>
    <w:p w14:paraId="56FB2045" w14:textId="0AB06A4F" w:rsidR="0075272B" w:rsidRDefault="008463A0" w:rsidP="00950754">
      <w:pPr>
        <w:pStyle w:val="ListParagraph"/>
        <w:numPr>
          <w:ilvl w:val="1"/>
          <w:numId w:val="4"/>
        </w:numPr>
        <w:shd w:val="clear" w:color="auto" w:fill="FFFFFF"/>
        <w:tabs>
          <w:tab w:val="left" w:pos="1170"/>
        </w:tabs>
        <w:spacing w:after="0" w:line="240" w:lineRule="auto"/>
        <w:rPr>
          <w:rFonts w:ascii="Calibri" w:eastAsia="Times New Roman" w:hAnsi="Calibri" w:cs="Calibri"/>
          <w:sz w:val="24"/>
          <w:lang w:val="pt-BR"/>
        </w:rPr>
      </w:pPr>
      <w:r>
        <w:rPr>
          <w:rFonts w:ascii="Calibri" w:eastAsia="Times New Roman" w:hAnsi="Calibri" w:cs="Calibri"/>
          <w:sz w:val="24"/>
          <w:lang w:val="pt-BR"/>
        </w:rPr>
        <w:t xml:space="preserve">Labile </w:t>
      </w:r>
      <w:r w:rsidR="00C672BA" w:rsidRPr="00950754">
        <w:rPr>
          <w:rFonts w:ascii="Calibri" w:eastAsia="Times New Roman" w:hAnsi="Calibri" w:cs="Calibri"/>
          <w:sz w:val="24"/>
          <w:lang w:val="pt-BR"/>
        </w:rPr>
        <w:t xml:space="preserve">Carbon – </w:t>
      </w:r>
      <w:r w:rsidR="008D0F98">
        <w:rPr>
          <w:rFonts w:ascii="Calibri" w:eastAsia="Times New Roman" w:hAnsi="Calibri" w:cs="Calibri"/>
          <w:sz w:val="24"/>
          <w:lang w:val="pt-BR"/>
        </w:rPr>
        <w:t xml:space="preserve">the </w:t>
      </w:r>
      <w:r w:rsidR="00C672BA" w:rsidRPr="00950754">
        <w:rPr>
          <w:rFonts w:ascii="Calibri" w:eastAsia="Times New Roman" w:hAnsi="Calibri" w:cs="Calibri"/>
          <w:sz w:val="24"/>
          <w:lang w:val="pt-BR"/>
        </w:rPr>
        <w:t>easy to eat</w:t>
      </w:r>
      <w:r w:rsidR="00CA2EAB">
        <w:rPr>
          <w:rFonts w:ascii="Calibri" w:eastAsia="Times New Roman" w:hAnsi="Calibri" w:cs="Calibri"/>
          <w:sz w:val="24"/>
          <w:lang w:val="pt-BR"/>
        </w:rPr>
        <w:t xml:space="preserve"> microbial</w:t>
      </w:r>
      <w:r w:rsidR="00C672BA" w:rsidRPr="00950754">
        <w:rPr>
          <w:rFonts w:ascii="Calibri" w:eastAsia="Times New Roman" w:hAnsi="Calibri" w:cs="Calibri"/>
          <w:sz w:val="24"/>
          <w:lang w:val="pt-BR"/>
        </w:rPr>
        <w:t xml:space="preserve"> food</w:t>
      </w:r>
      <w:r>
        <w:rPr>
          <w:rFonts w:ascii="Calibri" w:eastAsia="Times New Roman" w:hAnsi="Calibri" w:cs="Calibri"/>
          <w:sz w:val="24"/>
          <w:lang w:val="pt-BR"/>
        </w:rPr>
        <w:t xml:space="preserve"> </w:t>
      </w:r>
      <w:r w:rsidR="008D0F98">
        <w:rPr>
          <w:rFonts w:ascii="Calibri" w:eastAsia="Times New Roman" w:hAnsi="Calibri" w:cs="Calibri"/>
          <w:sz w:val="24"/>
          <w:lang w:val="pt-BR"/>
        </w:rPr>
        <w:t>is</w:t>
      </w:r>
      <w:r>
        <w:rPr>
          <w:rFonts w:ascii="Calibri" w:eastAsia="Times New Roman" w:hAnsi="Calibri" w:cs="Calibri"/>
          <w:sz w:val="24"/>
          <w:lang w:val="pt-BR"/>
        </w:rPr>
        <w:t xml:space="preserve"> protecect</w:t>
      </w:r>
      <w:r w:rsidR="008D0F98">
        <w:rPr>
          <w:rFonts w:ascii="Calibri" w:eastAsia="Times New Roman" w:hAnsi="Calibri" w:cs="Calibri"/>
          <w:sz w:val="24"/>
          <w:lang w:val="pt-BR"/>
        </w:rPr>
        <w:t xml:space="preserve">ed </w:t>
      </w:r>
      <w:r>
        <w:rPr>
          <w:rFonts w:ascii="Calibri" w:eastAsia="Times New Roman" w:hAnsi="Calibri" w:cs="Calibri"/>
          <w:sz w:val="24"/>
          <w:lang w:val="pt-BR"/>
        </w:rPr>
        <w:t>on the inside of aggregates (akin to storing food in the pantry for later use)</w:t>
      </w:r>
    </w:p>
    <w:p w14:paraId="2CEB1A7D" w14:textId="77777777" w:rsidR="0012102D" w:rsidRPr="00950754" w:rsidRDefault="0012102D" w:rsidP="0012102D">
      <w:pPr>
        <w:pStyle w:val="ListParagraph"/>
        <w:shd w:val="clear" w:color="auto" w:fill="FFFFFF"/>
        <w:tabs>
          <w:tab w:val="left" w:pos="1170"/>
        </w:tabs>
        <w:spacing w:after="0" w:line="240" w:lineRule="auto"/>
        <w:ind w:left="1485"/>
        <w:rPr>
          <w:rFonts w:ascii="Calibri" w:eastAsia="Times New Roman" w:hAnsi="Calibri" w:cs="Calibri"/>
          <w:sz w:val="24"/>
          <w:lang w:val="pt-BR"/>
        </w:rPr>
      </w:pPr>
    </w:p>
    <w:p w14:paraId="7B11E4FC" w14:textId="50F94D50" w:rsidR="008B61FF" w:rsidRPr="00772A91" w:rsidRDefault="000B0FA7" w:rsidP="00772A91">
      <w:pPr>
        <w:shd w:val="clear" w:color="auto" w:fill="FFFFFF"/>
        <w:tabs>
          <w:tab w:val="left" w:pos="1170"/>
        </w:tabs>
        <w:spacing w:after="0" w:line="240" w:lineRule="auto"/>
        <w:rPr>
          <w:rFonts w:ascii="Arial" w:eastAsia="Times New Roman" w:hAnsi="Arial" w:cs="Arial"/>
          <w:sz w:val="20"/>
          <w:szCs w:val="19"/>
        </w:rPr>
      </w:pPr>
      <w:r>
        <w:rPr>
          <w:rFonts w:ascii="Calibri" w:eastAsia="Times New Roman" w:hAnsi="Calibri" w:cs="Calibri"/>
          <w:sz w:val="24"/>
        </w:rPr>
        <w:tab/>
      </w:r>
      <w:r w:rsidR="008B61FF" w:rsidRPr="00772A91">
        <w:rPr>
          <w:rFonts w:ascii="Calibri" w:eastAsia="Times New Roman" w:hAnsi="Calibri" w:cs="Calibri"/>
          <w:sz w:val="24"/>
        </w:rPr>
        <w:t xml:space="preserve">Lack of good soil </w:t>
      </w:r>
      <w:r w:rsidR="008B61FF" w:rsidRPr="00772A91">
        <w:rPr>
          <w:rFonts w:ascii="Calibri" w:eastAsia="Times New Roman" w:hAnsi="Calibri" w:cs="Calibri"/>
          <w:sz w:val="24"/>
          <w:lang w:val="pt-BR"/>
        </w:rPr>
        <w:t>aggregation</w:t>
      </w:r>
      <w:r w:rsidR="008B61FF" w:rsidRPr="00772A91">
        <w:rPr>
          <w:rFonts w:ascii="Calibri" w:eastAsia="Times New Roman" w:hAnsi="Calibri" w:cs="Calibri"/>
          <w:sz w:val="24"/>
        </w:rPr>
        <w:t xml:space="preserve"> results in compacted soils that:</w:t>
      </w:r>
    </w:p>
    <w:p w14:paraId="788A834A" w14:textId="77777777" w:rsidR="008B61FF" w:rsidRPr="008B61FF" w:rsidRDefault="008B61FF" w:rsidP="008F6705">
      <w:pPr>
        <w:numPr>
          <w:ilvl w:val="0"/>
          <w:numId w:val="1"/>
        </w:numPr>
        <w:shd w:val="clear" w:color="auto" w:fill="FFFFFF"/>
        <w:spacing w:after="0" w:line="240" w:lineRule="auto"/>
        <w:ind w:left="945" w:firstLine="765"/>
        <w:rPr>
          <w:rFonts w:ascii="Arial" w:eastAsia="Times New Roman" w:hAnsi="Arial" w:cs="Arial"/>
          <w:sz w:val="20"/>
          <w:szCs w:val="19"/>
        </w:rPr>
      </w:pPr>
      <w:r w:rsidRPr="008B61FF">
        <w:rPr>
          <w:rFonts w:ascii="Calibri" w:eastAsia="Times New Roman" w:hAnsi="Calibri" w:cs="Calibri"/>
          <w:sz w:val="24"/>
        </w:rPr>
        <w:t>Restrict root growth</w:t>
      </w:r>
    </w:p>
    <w:p w14:paraId="74DBB5E0" w14:textId="77777777" w:rsidR="008B61FF" w:rsidRPr="008B61FF" w:rsidRDefault="008B61FF" w:rsidP="008F6705">
      <w:pPr>
        <w:numPr>
          <w:ilvl w:val="0"/>
          <w:numId w:val="1"/>
        </w:numPr>
        <w:shd w:val="clear" w:color="auto" w:fill="FFFFFF"/>
        <w:spacing w:after="0" w:line="240" w:lineRule="auto"/>
        <w:ind w:left="945" w:firstLine="765"/>
        <w:rPr>
          <w:rFonts w:ascii="Arial" w:eastAsia="Times New Roman" w:hAnsi="Arial" w:cs="Arial"/>
          <w:sz w:val="20"/>
          <w:szCs w:val="19"/>
        </w:rPr>
      </w:pPr>
      <w:r w:rsidRPr="008B61FF">
        <w:rPr>
          <w:rFonts w:ascii="Calibri" w:eastAsia="Times New Roman" w:hAnsi="Calibri" w:cs="Calibri"/>
          <w:sz w:val="24"/>
        </w:rPr>
        <w:t>Provide poor root zone aeration</w:t>
      </w:r>
      <w:r w:rsidR="00C672BA">
        <w:rPr>
          <w:rFonts w:ascii="Calibri" w:eastAsia="Times New Roman" w:hAnsi="Calibri" w:cs="Calibri"/>
          <w:sz w:val="24"/>
        </w:rPr>
        <w:t xml:space="preserve"> (disease organisms love low oxygen </w:t>
      </w:r>
      <w:r w:rsidR="00494FD7">
        <w:rPr>
          <w:rFonts w:ascii="Calibri" w:eastAsia="Times New Roman" w:hAnsi="Calibri" w:cs="Calibri"/>
          <w:sz w:val="24"/>
        </w:rPr>
        <w:t>environments</w:t>
      </w:r>
      <w:r w:rsidR="00C672BA">
        <w:rPr>
          <w:rFonts w:ascii="Calibri" w:eastAsia="Times New Roman" w:hAnsi="Calibri" w:cs="Calibri"/>
          <w:sz w:val="24"/>
        </w:rPr>
        <w:t>)</w:t>
      </w:r>
    </w:p>
    <w:p w14:paraId="2BDD464A" w14:textId="28FAB8EC" w:rsidR="008B61FF" w:rsidRPr="0075272B" w:rsidRDefault="008B61FF" w:rsidP="008F6705">
      <w:pPr>
        <w:numPr>
          <w:ilvl w:val="0"/>
          <w:numId w:val="1"/>
        </w:numPr>
        <w:shd w:val="clear" w:color="auto" w:fill="FFFFFF"/>
        <w:spacing w:after="120" w:line="240" w:lineRule="auto"/>
        <w:ind w:left="950" w:firstLine="765"/>
        <w:rPr>
          <w:rFonts w:ascii="Arial" w:eastAsia="Times New Roman" w:hAnsi="Arial" w:cs="Arial"/>
          <w:sz w:val="20"/>
          <w:szCs w:val="19"/>
        </w:rPr>
      </w:pPr>
      <w:r w:rsidRPr="008B61FF">
        <w:rPr>
          <w:rFonts w:ascii="Calibri" w:eastAsia="Times New Roman" w:hAnsi="Calibri" w:cs="Calibri"/>
          <w:sz w:val="24"/>
        </w:rPr>
        <w:t>Have poor drainage</w:t>
      </w:r>
      <w:r w:rsidR="000B0FA7">
        <w:rPr>
          <w:rFonts w:ascii="Calibri" w:eastAsia="Times New Roman" w:hAnsi="Calibri" w:cs="Calibri"/>
          <w:sz w:val="24"/>
        </w:rPr>
        <w:t xml:space="preserve"> / reduced water infiltration</w:t>
      </w:r>
    </w:p>
    <w:p w14:paraId="62DE5EB8" w14:textId="734A256C" w:rsidR="0075272B" w:rsidRPr="00C672BA" w:rsidRDefault="0075272B" w:rsidP="00494FD7">
      <w:pPr>
        <w:shd w:val="clear" w:color="auto" w:fill="FFFFFF"/>
        <w:spacing w:after="120" w:line="240" w:lineRule="auto"/>
        <w:ind w:left="1440"/>
        <w:rPr>
          <w:rFonts w:ascii="Arial" w:eastAsia="Times New Roman" w:hAnsi="Arial" w:cs="Arial"/>
          <w:sz w:val="20"/>
          <w:szCs w:val="19"/>
        </w:rPr>
      </w:pPr>
      <w:r>
        <w:rPr>
          <w:rFonts w:ascii="Calibri" w:eastAsia="Times New Roman" w:hAnsi="Calibri" w:cs="Calibri"/>
          <w:sz w:val="24"/>
        </w:rPr>
        <w:lastRenderedPageBreak/>
        <w:t>Lack of aggregates</w:t>
      </w:r>
      <w:r w:rsidR="0012102D">
        <w:rPr>
          <w:rFonts w:ascii="Calibri" w:eastAsia="Times New Roman" w:hAnsi="Calibri" w:cs="Calibri"/>
          <w:sz w:val="24"/>
        </w:rPr>
        <w:t xml:space="preserve"> show symptoms of a </w:t>
      </w:r>
      <w:proofErr w:type="spellStart"/>
      <w:r w:rsidR="0012102D">
        <w:rPr>
          <w:rFonts w:ascii="Calibri" w:eastAsia="Times New Roman" w:hAnsi="Calibri" w:cs="Calibri"/>
          <w:sz w:val="24"/>
        </w:rPr>
        <w:t>disfunctional</w:t>
      </w:r>
      <w:proofErr w:type="spellEnd"/>
      <w:r w:rsidR="0012102D">
        <w:rPr>
          <w:rFonts w:ascii="Calibri" w:eastAsia="Times New Roman" w:hAnsi="Calibri" w:cs="Calibri"/>
          <w:sz w:val="24"/>
        </w:rPr>
        <w:t xml:space="preserve"> soil</w:t>
      </w:r>
      <w:r w:rsidR="00494FD7">
        <w:rPr>
          <w:rFonts w:ascii="Calibri" w:eastAsia="Times New Roman" w:hAnsi="Calibri" w:cs="Calibri"/>
          <w:sz w:val="24"/>
        </w:rPr>
        <w:t>:</w:t>
      </w:r>
      <w:r>
        <w:rPr>
          <w:rFonts w:ascii="Calibri" w:eastAsia="Times New Roman" w:hAnsi="Calibri" w:cs="Calibri"/>
          <w:sz w:val="24"/>
        </w:rPr>
        <w:t xml:space="preserve"> often lots of tillage</w:t>
      </w:r>
      <w:r w:rsidR="008D0F98">
        <w:rPr>
          <w:rFonts w:ascii="Calibri" w:eastAsia="Times New Roman" w:hAnsi="Calibri" w:cs="Calibri"/>
          <w:sz w:val="24"/>
        </w:rPr>
        <w:t xml:space="preserve"> (soil disturbance)</w:t>
      </w:r>
      <w:r>
        <w:rPr>
          <w:rFonts w:ascii="Calibri" w:eastAsia="Times New Roman" w:hAnsi="Calibri" w:cs="Calibri"/>
          <w:sz w:val="24"/>
        </w:rPr>
        <w:t xml:space="preserve">, </w:t>
      </w:r>
      <w:r w:rsidR="00494FD7">
        <w:rPr>
          <w:rFonts w:ascii="Calibri" w:eastAsia="Times New Roman" w:hAnsi="Calibri" w:cs="Calibri"/>
          <w:sz w:val="24"/>
        </w:rPr>
        <w:t xml:space="preserve">poor infiltration </w:t>
      </w:r>
      <w:r>
        <w:rPr>
          <w:rFonts w:ascii="Calibri" w:eastAsia="Times New Roman" w:hAnsi="Calibri" w:cs="Calibri"/>
          <w:sz w:val="24"/>
        </w:rPr>
        <w:t xml:space="preserve">and fallow in the </w:t>
      </w:r>
      <w:r w:rsidR="008D0F98">
        <w:rPr>
          <w:rFonts w:ascii="Calibri" w:eastAsia="Times New Roman" w:hAnsi="Calibri" w:cs="Calibri"/>
          <w:sz w:val="24"/>
        </w:rPr>
        <w:t xml:space="preserve">farming </w:t>
      </w:r>
      <w:r>
        <w:rPr>
          <w:rFonts w:ascii="Calibri" w:eastAsia="Times New Roman" w:hAnsi="Calibri" w:cs="Calibri"/>
          <w:sz w:val="24"/>
        </w:rPr>
        <w:t>system or overgrazing, no solar panel during the growing season.</w:t>
      </w:r>
    </w:p>
    <w:p w14:paraId="07E4B0E2" w14:textId="7E8A8935" w:rsidR="00C672BA" w:rsidRPr="008B61FF" w:rsidRDefault="00C672BA" w:rsidP="008F6705">
      <w:pPr>
        <w:numPr>
          <w:ilvl w:val="0"/>
          <w:numId w:val="1"/>
        </w:numPr>
        <w:shd w:val="clear" w:color="auto" w:fill="FFFFFF"/>
        <w:spacing w:after="120" w:line="240" w:lineRule="auto"/>
        <w:ind w:left="950" w:firstLine="765"/>
        <w:rPr>
          <w:rFonts w:ascii="Arial" w:eastAsia="Times New Roman" w:hAnsi="Arial" w:cs="Arial"/>
          <w:sz w:val="20"/>
          <w:szCs w:val="19"/>
        </w:rPr>
      </w:pPr>
      <w:r>
        <w:rPr>
          <w:rFonts w:ascii="Calibri" w:eastAsia="Times New Roman" w:hAnsi="Calibri" w:cs="Calibri"/>
          <w:sz w:val="24"/>
        </w:rPr>
        <w:t xml:space="preserve">No living root to provide </w:t>
      </w:r>
      <w:r w:rsidR="008D0F98">
        <w:rPr>
          <w:rFonts w:ascii="Calibri" w:eastAsia="Times New Roman" w:hAnsi="Calibri" w:cs="Calibri"/>
          <w:sz w:val="24"/>
        </w:rPr>
        <w:t xml:space="preserve">food source, </w:t>
      </w:r>
      <w:r>
        <w:rPr>
          <w:rFonts w:ascii="Calibri" w:eastAsia="Times New Roman" w:hAnsi="Calibri" w:cs="Calibri"/>
          <w:sz w:val="24"/>
        </w:rPr>
        <w:t>microbes start eating the house down</w:t>
      </w:r>
    </w:p>
    <w:p w14:paraId="6B628120" w14:textId="1ACA8FB1" w:rsidR="008B61FF" w:rsidRDefault="008B61FF" w:rsidP="000609FC">
      <w:pPr>
        <w:shd w:val="clear" w:color="auto" w:fill="FFFFFF"/>
        <w:spacing w:after="120" w:line="240" w:lineRule="auto"/>
        <w:ind w:left="1710"/>
        <w:rPr>
          <w:rFonts w:ascii="Calibri" w:eastAsia="Times New Roman" w:hAnsi="Calibri" w:cs="Calibri"/>
          <w:bCs/>
          <w:sz w:val="24"/>
        </w:rPr>
      </w:pPr>
      <w:r w:rsidRPr="008B61FF">
        <w:rPr>
          <w:rFonts w:ascii="Calibri" w:eastAsia="Times New Roman" w:hAnsi="Calibri" w:cs="Calibri"/>
          <w:sz w:val="24"/>
        </w:rPr>
        <w:t>Soil compaction has always been thought of as a physical soil problem caused by excessive tillage and heavy equipment squeezing the soil pore space. </w:t>
      </w:r>
      <w:r w:rsidRPr="001D370E">
        <w:rPr>
          <w:rFonts w:ascii="Calibri" w:eastAsia="Times New Roman" w:hAnsi="Calibri" w:cs="Calibri"/>
          <w:sz w:val="24"/>
        </w:rPr>
        <w:t xml:space="preserve"> </w:t>
      </w:r>
      <w:r w:rsidRPr="008B61FF">
        <w:rPr>
          <w:rFonts w:ascii="Calibri" w:eastAsia="Times New Roman" w:hAnsi="Calibri" w:cs="Calibri"/>
          <w:sz w:val="24"/>
        </w:rPr>
        <w:t xml:space="preserve">Compaction is </w:t>
      </w:r>
      <w:proofErr w:type="gramStart"/>
      <w:r w:rsidRPr="008B61FF">
        <w:rPr>
          <w:rFonts w:ascii="Calibri" w:eastAsia="Times New Roman" w:hAnsi="Calibri" w:cs="Calibri"/>
          <w:sz w:val="24"/>
        </w:rPr>
        <w:t>actually a</w:t>
      </w:r>
      <w:proofErr w:type="gramEnd"/>
      <w:r w:rsidRPr="008B61FF">
        <w:rPr>
          <w:rFonts w:ascii="Calibri" w:eastAsia="Times New Roman" w:hAnsi="Calibri" w:cs="Calibri"/>
          <w:sz w:val="24"/>
        </w:rPr>
        <w:t xml:space="preserve"> result of </w:t>
      </w:r>
      <w:r w:rsidRPr="001D370E">
        <w:rPr>
          <w:rFonts w:ascii="Calibri" w:eastAsia="Times New Roman" w:hAnsi="Calibri" w:cs="Calibri"/>
          <w:sz w:val="24"/>
        </w:rPr>
        <w:t>loss</w:t>
      </w:r>
      <w:r w:rsidRPr="008B61FF">
        <w:rPr>
          <w:rFonts w:ascii="Calibri" w:eastAsia="Times New Roman" w:hAnsi="Calibri" w:cs="Calibri"/>
          <w:sz w:val="24"/>
        </w:rPr>
        <w:t xml:space="preserve"> of soil organic matter and destruction of soil aggregates.  These need to be replaced in the soil in order to provide a stable soil base in which to produce food &amp; fiber</w:t>
      </w:r>
      <w:r w:rsidRPr="001D370E">
        <w:rPr>
          <w:rFonts w:ascii="Calibri" w:eastAsia="Times New Roman" w:hAnsi="Calibri" w:cs="Calibri"/>
          <w:sz w:val="24"/>
        </w:rPr>
        <w:t>.</w:t>
      </w:r>
      <w:r w:rsidR="000609FC">
        <w:rPr>
          <w:rFonts w:ascii="Calibri" w:eastAsia="Times New Roman" w:hAnsi="Calibri" w:cs="Calibri"/>
          <w:sz w:val="24"/>
        </w:rPr>
        <w:t xml:space="preserve"> </w:t>
      </w:r>
      <w:r w:rsidRPr="00433D8F">
        <w:rPr>
          <w:rFonts w:ascii="Calibri" w:eastAsia="Times New Roman" w:hAnsi="Calibri" w:cs="Calibri"/>
          <w:bCs/>
          <w:sz w:val="24"/>
        </w:rPr>
        <w:t xml:space="preserve">Soil compaction is a biological problem related to decreased production of polysaccharides and </w:t>
      </w:r>
      <w:r w:rsidR="008D0F98">
        <w:rPr>
          <w:rFonts w:ascii="Calibri" w:eastAsia="Times New Roman" w:hAnsi="Calibri" w:cs="Calibri"/>
          <w:bCs/>
          <w:sz w:val="24"/>
        </w:rPr>
        <w:t>Glycol proteins (glomalin</w:t>
      </w:r>
      <w:r w:rsidR="00790999">
        <w:rPr>
          <w:rFonts w:ascii="Calibri" w:eastAsia="Times New Roman" w:hAnsi="Calibri" w:cs="Calibri"/>
          <w:bCs/>
          <w:sz w:val="24"/>
        </w:rPr>
        <w:t xml:space="preserve"> </w:t>
      </w:r>
      <w:r w:rsidRPr="00433D8F">
        <w:rPr>
          <w:rFonts w:ascii="Calibri" w:eastAsia="Times New Roman" w:hAnsi="Calibri" w:cs="Calibri"/>
          <w:bCs/>
          <w:sz w:val="24"/>
        </w:rPr>
        <w:t>in the soil</w:t>
      </w:r>
      <w:r w:rsidR="00790999">
        <w:rPr>
          <w:rFonts w:ascii="Calibri" w:eastAsia="Times New Roman" w:hAnsi="Calibri" w:cs="Calibri"/>
          <w:bCs/>
          <w:sz w:val="24"/>
        </w:rPr>
        <w:t>)</w:t>
      </w:r>
      <w:r w:rsidRPr="00433D8F">
        <w:rPr>
          <w:rFonts w:ascii="Calibri" w:eastAsia="Times New Roman" w:hAnsi="Calibri" w:cs="Calibri"/>
          <w:bCs/>
          <w:sz w:val="24"/>
        </w:rPr>
        <w:t>. Soil compaction is due to a lack of living roots and mycorrhizal fungus in the soil.</w:t>
      </w:r>
    </w:p>
    <w:p w14:paraId="3D009D37" w14:textId="73D503E8" w:rsidR="000609FC" w:rsidRDefault="000609FC" w:rsidP="000609FC">
      <w:pPr>
        <w:shd w:val="clear" w:color="auto" w:fill="FFFFFF"/>
        <w:spacing w:after="120" w:line="240" w:lineRule="auto"/>
        <w:ind w:left="1710"/>
        <w:rPr>
          <w:rFonts w:ascii="Calibri" w:eastAsia="Times New Roman" w:hAnsi="Calibri" w:cs="Calibri"/>
          <w:b/>
          <w:bCs/>
          <w:sz w:val="32"/>
        </w:rPr>
      </w:pPr>
      <w:r w:rsidRPr="000B0FA7">
        <w:rPr>
          <w:rFonts w:ascii="Calibri" w:eastAsia="Times New Roman" w:hAnsi="Calibri" w:cs="Calibri"/>
          <w:b/>
          <w:bCs/>
          <w:sz w:val="32"/>
        </w:rPr>
        <w:t xml:space="preserve">How do we improve the function of these spheres of influence?  </w:t>
      </w:r>
      <w:r w:rsidR="00AF6201">
        <w:rPr>
          <w:rFonts w:ascii="Calibri" w:eastAsia="Times New Roman" w:hAnsi="Calibri" w:cs="Calibri"/>
          <w:b/>
          <w:bCs/>
          <w:sz w:val="32"/>
        </w:rPr>
        <w:t>By i</w:t>
      </w:r>
      <w:r w:rsidRPr="000B0FA7">
        <w:rPr>
          <w:rFonts w:ascii="Calibri" w:eastAsia="Times New Roman" w:hAnsi="Calibri" w:cs="Calibri"/>
          <w:b/>
          <w:bCs/>
          <w:sz w:val="32"/>
        </w:rPr>
        <w:t>mplement</w:t>
      </w:r>
      <w:r w:rsidR="00A008B7">
        <w:rPr>
          <w:rFonts w:ascii="Calibri" w:eastAsia="Times New Roman" w:hAnsi="Calibri" w:cs="Calibri"/>
          <w:b/>
          <w:bCs/>
          <w:sz w:val="32"/>
        </w:rPr>
        <w:t>ing</w:t>
      </w:r>
      <w:r w:rsidRPr="000B0FA7">
        <w:rPr>
          <w:rFonts w:ascii="Calibri" w:eastAsia="Times New Roman" w:hAnsi="Calibri" w:cs="Calibri"/>
          <w:b/>
          <w:bCs/>
          <w:sz w:val="32"/>
        </w:rPr>
        <w:t xml:space="preserve"> </w:t>
      </w:r>
      <w:r w:rsidR="00E55F9F">
        <w:rPr>
          <w:rFonts w:ascii="Calibri" w:eastAsia="Times New Roman" w:hAnsi="Calibri" w:cs="Calibri"/>
          <w:b/>
          <w:bCs/>
          <w:sz w:val="32"/>
        </w:rPr>
        <w:t>p</w:t>
      </w:r>
      <w:r w:rsidRPr="000B0FA7">
        <w:rPr>
          <w:rFonts w:ascii="Calibri" w:eastAsia="Times New Roman" w:hAnsi="Calibri" w:cs="Calibri"/>
          <w:b/>
          <w:bCs/>
          <w:sz w:val="32"/>
        </w:rPr>
        <w:t xml:space="preserve">rinciples of </w:t>
      </w:r>
      <w:r w:rsidR="00AF6201">
        <w:rPr>
          <w:rFonts w:ascii="Calibri" w:eastAsia="Times New Roman" w:hAnsi="Calibri" w:cs="Calibri"/>
          <w:b/>
          <w:bCs/>
          <w:sz w:val="32"/>
        </w:rPr>
        <w:t>soil health</w:t>
      </w:r>
      <w:r w:rsidRPr="000B0FA7">
        <w:rPr>
          <w:rFonts w:ascii="Calibri" w:eastAsia="Times New Roman" w:hAnsi="Calibri" w:cs="Calibri"/>
          <w:b/>
          <w:bCs/>
          <w:sz w:val="32"/>
        </w:rPr>
        <w:t xml:space="preserve"> and understand how soil functions!</w:t>
      </w:r>
    </w:p>
    <w:p w14:paraId="4E03DDA8" w14:textId="06EA0274" w:rsidR="00D05557" w:rsidRDefault="00D05557" w:rsidP="000609FC">
      <w:pPr>
        <w:shd w:val="clear" w:color="auto" w:fill="FFFFFF"/>
        <w:spacing w:after="120" w:line="240" w:lineRule="auto"/>
        <w:ind w:left="1710"/>
        <w:rPr>
          <w:rFonts w:ascii="Calibri" w:eastAsia="Times New Roman" w:hAnsi="Calibri" w:cs="Calibri"/>
          <w:b/>
          <w:bCs/>
          <w:sz w:val="32"/>
        </w:rPr>
      </w:pPr>
      <w:r w:rsidRPr="00D05557">
        <w:rPr>
          <w:rFonts w:cstheme="minorHAnsi"/>
          <w:noProof/>
        </w:rPr>
        <w:drawing>
          <wp:inline distT="0" distB="0" distL="0" distR="0" wp14:anchorId="5A6CCF04" wp14:editId="3E0BB95A">
            <wp:extent cx="4251960" cy="3188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2365" cy="3189274"/>
                    </a:xfrm>
                    <a:prstGeom prst="rect">
                      <a:avLst/>
                    </a:prstGeom>
                  </pic:spPr>
                </pic:pic>
              </a:graphicData>
            </a:graphic>
          </wp:inline>
        </w:drawing>
      </w:r>
    </w:p>
    <w:p w14:paraId="6C81C8A1" w14:textId="483D3FDB" w:rsidR="00D05557" w:rsidRPr="000B0FA7" w:rsidRDefault="00D05557" w:rsidP="000609FC">
      <w:pPr>
        <w:shd w:val="clear" w:color="auto" w:fill="FFFFFF"/>
        <w:spacing w:after="120" w:line="240" w:lineRule="auto"/>
        <w:ind w:left="1710"/>
        <w:rPr>
          <w:rFonts w:ascii="Calibri" w:eastAsia="Times New Roman" w:hAnsi="Calibri" w:cs="Calibri"/>
          <w:b/>
          <w:bCs/>
          <w:sz w:val="32"/>
        </w:rPr>
      </w:pPr>
    </w:p>
    <w:p w14:paraId="5B9C12BB" w14:textId="41766FFE" w:rsidR="008B61FF" w:rsidRDefault="008B61FF" w:rsidP="00DD610D">
      <w:pPr>
        <w:shd w:val="clear" w:color="auto" w:fill="FFFFFF"/>
        <w:spacing w:after="120" w:line="240" w:lineRule="auto"/>
        <w:jc w:val="center"/>
        <w:rPr>
          <w:rFonts w:ascii="Calibri" w:eastAsia="Times New Roman" w:hAnsi="Calibri" w:cs="Calibri"/>
          <w:bCs/>
          <w:sz w:val="18"/>
        </w:rPr>
      </w:pPr>
    </w:p>
    <w:p w14:paraId="0D878247" w14:textId="77777777" w:rsidR="008463A0" w:rsidRDefault="008463A0" w:rsidP="0075765A">
      <w:pPr>
        <w:shd w:val="clear" w:color="auto" w:fill="FFFFFF"/>
        <w:spacing w:after="120" w:line="240" w:lineRule="auto"/>
        <w:ind w:left="1710"/>
        <w:rPr>
          <w:rFonts w:ascii="Calibri" w:eastAsia="Times New Roman" w:hAnsi="Calibri" w:cs="Calibri"/>
          <w:bCs/>
          <w:sz w:val="18"/>
        </w:rPr>
      </w:pPr>
    </w:p>
    <w:p w14:paraId="229D9850" w14:textId="4ABF98E7" w:rsidR="008463A0" w:rsidRDefault="00F94DBC" w:rsidP="0012102D">
      <w:r>
        <w:t>Marlon Winger</w:t>
      </w:r>
    </w:p>
    <w:p w14:paraId="3359A69E" w14:textId="38C26BA9" w:rsidR="00F94DBC" w:rsidRDefault="00F94DBC" w:rsidP="0012102D">
      <w:r>
        <w:t>USDA-NRCS Soil Health Division</w:t>
      </w:r>
      <w:r w:rsidR="00D05557">
        <w:t xml:space="preserve"> MT, ID</w:t>
      </w:r>
      <w:r w:rsidR="009C29B1">
        <w:t xml:space="preserve"> </w:t>
      </w:r>
      <w:bookmarkStart w:id="0" w:name="_GoBack"/>
      <w:bookmarkEnd w:id="0"/>
      <w:r w:rsidR="00D05557">
        <w:t>&amp; WY</w:t>
      </w:r>
    </w:p>
    <w:p w14:paraId="12E90996" w14:textId="77777777" w:rsidR="008463A0" w:rsidRPr="0012102D" w:rsidRDefault="008463A0" w:rsidP="0012102D">
      <w:pPr>
        <w:rPr>
          <w:rFonts w:cstheme="minorHAnsi"/>
          <w:u w:val="single"/>
        </w:rPr>
      </w:pPr>
      <w:r w:rsidRPr="0012102D">
        <w:rPr>
          <w:rFonts w:cstheme="minorHAnsi"/>
          <w:u w:val="single"/>
        </w:rPr>
        <w:t>References</w:t>
      </w:r>
    </w:p>
    <w:p w14:paraId="11216EC6" w14:textId="77777777" w:rsidR="008463A0" w:rsidRPr="0012102D" w:rsidRDefault="008463A0" w:rsidP="00A008B7">
      <w:pPr>
        <w:rPr>
          <w:rFonts w:cstheme="minorHAnsi"/>
          <w:szCs w:val="18"/>
        </w:rPr>
      </w:pPr>
      <w:proofErr w:type="spellStart"/>
      <w:r w:rsidRPr="0012102D">
        <w:rPr>
          <w:rFonts w:cstheme="minorHAnsi"/>
          <w:szCs w:val="18"/>
        </w:rPr>
        <w:t>Kuzyakov</w:t>
      </w:r>
      <w:proofErr w:type="spellEnd"/>
      <w:r w:rsidRPr="0012102D">
        <w:rPr>
          <w:rFonts w:cstheme="minorHAnsi"/>
          <w:szCs w:val="18"/>
        </w:rPr>
        <w:t xml:space="preserve">, Y. and E. </w:t>
      </w:r>
      <w:proofErr w:type="spellStart"/>
      <w:r w:rsidRPr="0012102D">
        <w:rPr>
          <w:rFonts w:cstheme="minorHAnsi"/>
          <w:szCs w:val="18"/>
        </w:rPr>
        <w:t>Blagodatskaya</w:t>
      </w:r>
      <w:proofErr w:type="spellEnd"/>
      <w:r w:rsidRPr="0012102D">
        <w:rPr>
          <w:rFonts w:cstheme="minorHAnsi"/>
          <w:szCs w:val="18"/>
        </w:rPr>
        <w:t xml:space="preserve">. 2015. Microbial hotspots and hot moments in soil: Concept &amp; review. Soil Biol. </w:t>
      </w:r>
      <w:proofErr w:type="spellStart"/>
      <w:r w:rsidRPr="0012102D">
        <w:rPr>
          <w:rFonts w:cstheme="minorHAnsi"/>
          <w:szCs w:val="18"/>
        </w:rPr>
        <w:t>Biochem</w:t>
      </w:r>
      <w:proofErr w:type="spellEnd"/>
      <w:r w:rsidRPr="0012102D">
        <w:rPr>
          <w:rFonts w:cstheme="minorHAnsi"/>
          <w:szCs w:val="18"/>
        </w:rPr>
        <w:t xml:space="preserve">. 83: 184-199. </w:t>
      </w:r>
      <w:proofErr w:type="gramStart"/>
      <w:r w:rsidRPr="0012102D">
        <w:rPr>
          <w:rFonts w:cstheme="minorHAnsi"/>
          <w:szCs w:val="18"/>
        </w:rPr>
        <w:t>doi:10.1016/j.soilbio</w:t>
      </w:r>
      <w:proofErr w:type="gramEnd"/>
      <w:r w:rsidRPr="0012102D">
        <w:rPr>
          <w:rFonts w:cstheme="minorHAnsi"/>
          <w:szCs w:val="18"/>
        </w:rPr>
        <w:t>.2015.01.025.</w:t>
      </w:r>
    </w:p>
    <w:p w14:paraId="1A0C8973" w14:textId="62D28D68" w:rsidR="0012102D" w:rsidRPr="00790999" w:rsidRDefault="00E64373" w:rsidP="0012102D">
      <w:pPr>
        <w:rPr>
          <w:rFonts w:cstheme="minorHAnsi"/>
          <w:sz w:val="24"/>
        </w:rPr>
      </w:pPr>
      <w:proofErr w:type="spellStart"/>
      <w:r w:rsidRPr="00E64373">
        <w:rPr>
          <w:rFonts w:cstheme="minorHAnsi"/>
        </w:rPr>
        <w:t>Beare</w:t>
      </w:r>
      <w:proofErr w:type="spellEnd"/>
      <w:r w:rsidRPr="00E64373">
        <w:rPr>
          <w:rFonts w:cstheme="minorHAnsi"/>
        </w:rPr>
        <w:t xml:space="preserve">, M.H., D.C. Coleman, D.A. Crossley, P.F. Hendrix and E.P. </w:t>
      </w:r>
      <w:proofErr w:type="spellStart"/>
      <w:r w:rsidRPr="00E64373">
        <w:rPr>
          <w:rFonts w:cstheme="minorHAnsi"/>
        </w:rPr>
        <w:t>Odum</w:t>
      </w:r>
      <w:proofErr w:type="spellEnd"/>
      <w:r w:rsidRPr="00E64373">
        <w:rPr>
          <w:rFonts w:cstheme="minorHAnsi"/>
        </w:rPr>
        <w:t>. 1995. A hierarchical approach to evaluating the significance of soil biodiversity to biogeochemical cycling. Plant Soil 170: 5-22. doi:10.1007/bf02183051.</w:t>
      </w:r>
    </w:p>
    <w:sectPr w:rsidR="0012102D" w:rsidRPr="00790999" w:rsidSect="00494FD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C6843"/>
    <w:multiLevelType w:val="multilevel"/>
    <w:tmpl w:val="3C863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5204A6"/>
    <w:multiLevelType w:val="hybridMultilevel"/>
    <w:tmpl w:val="EBE65D3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23A53B9C"/>
    <w:multiLevelType w:val="hybridMultilevel"/>
    <w:tmpl w:val="9FFABCE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 w15:restartNumberingAfterBreak="0">
    <w:nsid w:val="27B15FB6"/>
    <w:multiLevelType w:val="hybridMultilevel"/>
    <w:tmpl w:val="FF86619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47F70077"/>
    <w:multiLevelType w:val="hybridMultilevel"/>
    <w:tmpl w:val="247ACA7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 w15:restartNumberingAfterBreak="0">
    <w:nsid w:val="4E4733C1"/>
    <w:multiLevelType w:val="hybridMultilevel"/>
    <w:tmpl w:val="B56A2ADE"/>
    <w:lvl w:ilvl="0" w:tplc="3FF88E76">
      <w:start w:val="1"/>
      <w:numFmt w:val="decimal"/>
      <w:lvlText w:val="%1)"/>
      <w:lvlJc w:val="left"/>
      <w:pPr>
        <w:ind w:left="1080" w:hanging="360"/>
      </w:pPr>
      <w:rPr>
        <w:rFonts w:hint="default"/>
        <w:color w:val="1F497D"/>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1FD194D"/>
    <w:multiLevelType w:val="multilevel"/>
    <w:tmpl w:val="A9467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BF2324"/>
    <w:multiLevelType w:val="hybridMultilevel"/>
    <w:tmpl w:val="314CAC06"/>
    <w:lvl w:ilvl="0" w:tplc="D9F87B28">
      <w:start w:val="1"/>
      <w:numFmt w:val="decimal"/>
      <w:lvlText w:val="%1)"/>
      <w:lvlJc w:val="left"/>
      <w:pPr>
        <w:ind w:left="1125" w:hanging="360"/>
      </w:pPr>
      <w:rPr>
        <w:rFonts w:hint="default"/>
        <w:b/>
        <w:color w:val="auto"/>
        <w:sz w:val="22"/>
      </w:rPr>
    </w:lvl>
    <w:lvl w:ilvl="1" w:tplc="064849B6">
      <w:numFmt w:val="bullet"/>
      <w:lvlText w:val="•"/>
      <w:lvlJc w:val="left"/>
      <w:pPr>
        <w:ind w:left="1485" w:hanging="360"/>
      </w:pPr>
      <w:rPr>
        <w:rFonts w:ascii="Calibri" w:eastAsia="Times New Roman" w:hAnsi="Calibri" w:cs="Calibri" w:hint="default"/>
        <w:sz w:val="24"/>
      </w:r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15:restartNumberingAfterBreak="0">
    <w:nsid w:val="7F73369C"/>
    <w:multiLevelType w:val="hybridMultilevel"/>
    <w:tmpl w:val="A0624CB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2"/>
  </w:num>
  <w:num w:numId="6">
    <w:abstractNumId w:val="1"/>
  </w:num>
  <w:num w:numId="7">
    <w:abstractNumId w:val="8"/>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BA"/>
    <w:rsid w:val="000202EC"/>
    <w:rsid w:val="000531B3"/>
    <w:rsid w:val="00055E02"/>
    <w:rsid w:val="000609FC"/>
    <w:rsid w:val="00075859"/>
    <w:rsid w:val="000B0FA7"/>
    <w:rsid w:val="000B19B3"/>
    <w:rsid w:val="000B6CAA"/>
    <w:rsid w:val="000C095A"/>
    <w:rsid w:val="000C5337"/>
    <w:rsid w:val="0012102D"/>
    <w:rsid w:val="00136C23"/>
    <w:rsid w:val="00175B1A"/>
    <w:rsid w:val="001C2E2B"/>
    <w:rsid w:val="001C4049"/>
    <w:rsid w:val="001D370E"/>
    <w:rsid w:val="00247657"/>
    <w:rsid w:val="00256C92"/>
    <w:rsid w:val="0027250B"/>
    <w:rsid w:val="0030779A"/>
    <w:rsid w:val="00351FEF"/>
    <w:rsid w:val="00384E09"/>
    <w:rsid w:val="003C07A6"/>
    <w:rsid w:val="003E6B64"/>
    <w:rsid w:val="00433D8F"/>
    <w:rsid w:val="004517E2"/>
    <w:rsid w:val="00494FD7"/>
    <w:rsid w:val="004A0898"/>
    <w:rsid w:val="004D2043"/>
    <w:rsid w:val="00600786"/>
    <w:rsid w:val="006238F2"/>
    <w:rsid w:val="00650CDB"/>
    <w:rsid w:val="0066533C"/>
    <w:rsid w:val="007416E8"/>
    <w:rsid w:val="0075272B"/>
    <w:rsid w:val="0075765A"/>
    <w:rsid w:val="00772A91"/>
    <w:rsid w:val="00790999"/>
    <w:rsid w:val="007B680A"/>
    <w:rsid w:val="008463A0"/>
    <w:rsid w:val="0086106C"/>
    <w:rsid w:val="00876A52"/>
    <w:rsid w:val="00893479"/>
    <w:rsid w:val="008B61FF"/>
    <w:rsid w:val="008D0F98"/>
    <w:rsid w:val="008F6705"/>
    <w:rsid w:val="00923BDE"/>
    <w:rsid w:val="00950754"/>
    <w:rsid w:val="009C29B1"/>
    <w:rsid w:val="009E2FF3"/>
    <w:rsid w:val="00A008B7"/>
    <w:rsid w:val="00A55D03"/>
    <w:rsid w:val="00A84318"/>
    <w:rsid w:val="00A87A68"/>
    <w:rsid w:val="00AD71B0"/>
    <w:rsid w:val="00AF6201"/>
    <w:rsid w:val="00B00087"/>
    <w:rsid w:val="00B731AA"/>
    <w:rsid w:val="00B8399A"/>
    <w:rsid w:val="00BF25C2"/>
    <w:rsid w:val="00C022EF"/>
    <w:rsid w:val="00C62728"/>
    <w:rsid w:val="00C672BA"/>
    <w:rsid w:val="00C8419F"/>
    <w:rsid w:val="00CA2EAB"/>
    <w:rsid w:val="00CB1A70"/>
    <w:rsid w:val="00CD5D09"/>
    <w:rsid w:val="00D05557"/>
    <w:rsid w:val="00D12ECC"/>
    <w:rsid w:val="00D54500"/>
    <w:rsid w:val="00D552AF"/>
    <w:rsid w:val="00DD610D"/>
    <w:rsid w:val="00E50D03"/>
    <w:rsid w:val="00E55F9F"/>
    <w:rsid w:val="00E64373"/>
    <w:rsid w:val="00EC4A34"/>
    <w:rsid w:val="00F170BA"/>
    <w:rsid w:val="00F24CEA"/>
    <w:rsid w:val="00F900D4"/>
    <w:rsid w:val="00F94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28D2E"/>
  <w15:chartTrackingRefBased/>
  <w15:docId w15:val="{ED1FBD1D-FF5F-4C2D-A3A9-DD8F0B096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B61FF"/>
  </w:style>
  <w:style w:type="character" w:styleId="CommentReference">
    <w:name w:val="annotation reference"/>
    <w:basedOn w:val="DefaultParagraphFont"/>
    <w:uiPriority w:val="99"/>
    <w:semiHidden/>
    <w:unhideWhenUsed/>
    <w:rsid w:val="008B61FF"/>
    <w:rPr>
      <w:sz w:val="16"/>
      <w:szCs w:val="16"/>
    </w:rPr>
  </w:style>
  <w:style w:type="paragraph" w:styleId="CommentText">
    <w:name w:val="annotation text"/>
    <w:basedOn w:val="Normal"/>
    <w:link w:val="CommentTextChar"/>
    <w:uiPriority w:val="99"/>
    <w:unhideWhenUsed/>
    <w:rsid w:val="008B61FF"/>
    <w:pPr>
      <w:spacing w:line="240" w:lineRule="auto"/>
    </w:pPr>
    <w:rPr>
      <w:sz w:val="20"/>
      <w:szCs w:val="20"/>
    </w:rPr>
  </w:style>
  <w:style w:type="character" w:customStyle="1" w:styleId="CommentTextChar">
    <w:name w:val="Comment Text Char"/>
    <w:basedOn w:val="DefaultParagraphFont"/>
    <w:link w:val="CommentText"/>
    <w:uiPriority w:val="99"/>
    <w:rsid w:val="008B61FF"/>
    <w:rPr>
      <w:sz w:val="20"/>
      <w:szCs w:val="20"/>
    </w:rPr>
  </w:style>
  <w:style w:type="paragraph" w:styleId="CommentSubject">
    <w:name w:val="annotation subject"/>
    <w:basedOn w:val="CommentText"/>
    <w:next w:val="CommentText"/>
    <w:link w:val="CommentSubjectChar"/>
    <w:uiPriority w:val="99"/>
    <w:semiHidden/>
    <w:unhideWhenUsed/>
    <w:rsid w:val="008B61FF"/>
    <w:rPr>
      <w:b/>
      <w:bCs/>
    </w:rPr>
  </w:style>
  <w:style w:type="character" w:customStyle="1" w:styleId="CommentSubjectChar">
    <w:name w:val="Comment Subject Char"/>
    <w:basedOn w:val="CommentTextChar"/>
    <w:link w:val="CommentSubject"/>
    <w:uiPriority w:val="99"/>
    <w:semiHidden/>
    <w:rsid w:val="008B61FF"/>
    <w:rPr>
      <w:b/>
      <w:bCs/>
      <w:sz w:val="20"/>
      <w:szCs w:val="20"/>
    </w:rPr>
  </w:style>
  <w:style w:type="paragraph" w:styleId="BalloonText">
    <w:name w:val="Balloon Text"/>
    <w:basedOn w:val="Normal"/>
    <w:link w:val="BalloonTextChar"/>
    <w:uiPriority w:val="99"/>
    <w:semiHidden/>
    <w:unhideWhenUsed/>
    <w:rsid w:val="008B61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1FF"/>
    <w:rPr>
      <w:rFonts w:ascii="Segoe UI" w:hAnsi="Segoe UI" w:cs="Segoe UI"/>
      <w:sz w:val="18"/>
      <w:szCs w:val="18"/>
    </w:rPr>
  </w:style>
  <w:style w:type="paragraph" w:styleId="ListParagraph">
    <w:name w:val="List Paragraph"/>
    <w:basedOn w:val="Normal"/>
    <w:uiPriority w:val="34"/>
    <w:qFormat/>
    <w:rsid w:val="008B61FF"/>
    <w:pPr>
      <w:ind w:left="720"/>
      <w:contextualSpacing/>
    </w:pPr>
  </w:style>
  <w:style w:type="paragraph" w:styleId="Revision">
    <w:name w:val="Revision"/>
    <w:hidden/>
    <w:uiPriority w:val="99"/>
    <w:semiHidden/>
    <w:rsid w:val="00D055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096842">
      <w:bodyDiv w:val="1"/>
      <w:marLeft w:val="0"/>
      <w:marRight w:val="0"/>
      <w:marTop w:val="0"/>
      <w:marBottom w:val="0"/>
      <w:divBdr>
        <w:top w:val="none" w:sz="0" w:space="0" w:color="auto"/>
        <w:left w:val="none" w:sz="0" w:space="0" w:color="auto"/>
        <w:bottom w:val="none" w:sz="0" w:space="0" w:color="auto"/>
        <w:right w:val="none" w:sz="0" w:space="0" w:color="auto"/>
      </w:divBdr>
    </w:div>
    <w:div w:id="1291747138">
      <w:bodyDiv w:val="1"/>
      <w:marLeft w:val="0"/>
      <w:marRight w:val="0"/>
      <w:marTop w:val="0"/>
      <w:marBottom w:val="0"/>
      <w:divBdr>
        <w:top w:val="none" w:sz="0" w:space="0" w:color="auto"/>
        <w:left w:val="none" w:sz="0" w:space="0" w:color="auto"/>
        <w:bottom w:val="none" w:sz="0" w:space="0" w:color="auto"/>
        <w:right w:val="none" w:sz="0" w:space="0" w:color="auto"/>
      </w:divBdr>
    </w:div>
    <w:div w:id="1760367754">
      <w:bodyDiv w:val="1"/>
      <w:marLeft w:val="0"/>
      <w:marRight w:val="0"/>
      <w:marTop w:val="0"/>
      <w:marBottom w:val="0"/>
      <w:divBdr>
        <w:top w:val="none" w:sz="0" w:space="0" w:color="auto"/>
        <w:left w:val="none" w:sz="0" w:space="0" w:color="auto"/>
        <w:bottom w:val="none" w:sz="0" w:space="0" w:color="auto"/>
        <w:right w:val="none" w:sz="0" w:space="0" w:color="auto"/>
      </w:divBdr>
    </w:div>
    <w:div w:id="194275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2E048F2A23AB448C2AA1C2E482CDF8" ma:contentTypeVersion="0" ma:contentTypeDescription="Create a new document." ma:contentTypeScope="" ma:versionID="0f79dbf0aafefc7e9262e683f13c0554">
  <xsd:schema xmlns:xsd="http://www.w3.org/2001/XMLSchema" xmlns:xs="http://www.w3.org/2001/XMLSchema" xmlns:p="http://schemas.microsoft.com/office/2006/metadata/properties" targetNamespace="http://schemas.microsoft.com/office/2006/metadata/properties" ma:root="true" ma:fieldsID="2a276fbc7de9a4060e54dafc32f34ca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07D3D-6562-4010-9DE1-386E7A0E20EA}">
  <ds:schemaRefs>
    <ds:schemaRef ds:uri="http://schemas.microsoft.com/sharepoint/v3/contenttype/forms"/>
  </ds:schemaRefs>
</ds:datastoreItem>
</file>

<file path=customXml/itemProps2.xml><?xml version="1.0" encoding="utf-8"?>
<ds:datastoreItem xmlns:ds="http://schemas.openxmlformats.org/officeDocument/2006/customXml" ds:itemID="{B65F8CD5-4963-43D2-981B-456B0267B3E9}">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E497B809-881D-4C41-85A5-028FE4687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1A2A82C-6545-494E-BE98-925375613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Correll</dc:creator>
  <cp:keywords/>
  <dc:description/>
  <cp:lastModifiedBy>Winger, Marlon - NRCS, Casper, WY</cp:lastModifiedBy>
  <cp:revision>3</cp:revision>
  <cp:lastPrinted>2019-11-04T18:23:00Z</cp:lastPrinted>
  <dcterms:created xsi:type="dcterms:W3CDTF">2019-09-18T14:07:00Z</dcterms:created>
  <dcterms:modified xsi:type="dcterms:W3CDTF">2019-11-04T18:25:00Z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0x0101009D2E048F2A23AB448C2AA1C2E482CDF8</vt:lpwstr>
  </property>
</Properties>
</file>