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0B33" w14:textId="77777777" w:rsidR="0007262E" w:rsidRPr="0007262E" w:rsidRDefault="00244FC8" w:rsidP="0007262E">
      <w:pPr>
        <w:jc w:val="center"/>
        <w:rPr>
          <w:b/>
        </w:rPr>
      </w:pPr>
      <w:r>
        <w:rPr>
          <w:b/>
        </w:rPr>
        <w:t>KITTITAS COUNTY</w:t>
      </w:r>
      <w:r w:rsidR="0007262E" w:rsidRPr="0007262E">
        <w:rPr>
          <w:b/>
        </w:rPr>
        <w:t xml:space="preserve"> CONSERVATION DISTRICT</w:t>
      </w:r>
    </w:p>
    <w:p w14:paraId="20527CD8" w14:textId="77777777" w:rsidR="0007262E" w:rsidRDefault="00244FC8" w:rsidP="0007262E">
      <w:pPr>
        <w:jc w:val="center"/>
      </w:pPr>
      <w:r>
        <w:t>KITTITAS COUNTY</w:t>
      </w:r>
      <w:r w:rsidR="0007262E">
        <w:t>, WASHINGTON</w:t>
      </w:r>
    </w:p>
    <w:p w14:paraId="178C31BA" w14:textId="5880722D" w:rsidR="0007262E" w:rsidRDefault="00E970B3" w:rsidP="00E970B3">
      <w:pPr>
        <w:tabs>
          <w:tab w:val="center" w:pos="4680"/>
          <w:tab w:val="left" w:pos="7215"/>
        </w:tabs>
      </w:pPr>
      <w:r>
        <w:tab/>
      </w:r>
      <w:r w:rsidR="0007262E">
        <w:t xml:space="preserve">RESOLUTION NO. </w:t>
      </w:r>
      <w:r w:rsidR="00123B2B">
        <w:t>2026-00</w:t>
      </w:r>
      <w:r w:rsidR="00D85A9F">
        <w:t>5</w:t>
      </w:r>
      <w:r>
        <w:tab/>
      </w:r>
    </w:p>
    <w:p w14:paraId="785C7C71" w14:textId="77777777" w:rsidR="0007262E" w:rsidRDefault="0007262E" w:rsidP="0007262E">
      <w:pPr>
        <w:ind w:left="1440" w:right="1440"/>
      </w:pPr>
      <w:r>
        <w:t xml:space="preserve">A RESOLUTION of the Board of Supervisors of </w:t>
      </w:r>
      <w:r w:rsidR="00244FC8">
        <w:t>Kittitas County</w:t>
      </w:r>
      <w:r>
        <w:t xml:space="preserve"> Conservation District, relating to a system of rates and charges; proposing a system of rates and charges to </w:t>
      </w:r>
      <w:r w:rsidR="00244FC8">
        <w:t>Kittitas County</w:t>
      </w:r>
      <w:r>
        <w:t xml:space="preserve">, Washington; and providing for other matters properly related thereto, all as more particularly set forth herein. </w:t>
      </w:r>
    </w:p>
    <w:p w14:paraId="0F1EED05" w14:textId="77777777" w:rsidR="0007262E" w:rsidRDefault="0007262E">
      <w:r>
        <w:t xml:space="preserve">THE BOARD OF SUPERVISORS OF </w:t>
      </w:r>
      <w:r w:rsidR="00244FC8">
        <w:t>KITTITAS COUNTY</w:t>
      </w:r>
      <w:r>
        <w:t xml:space="preserve"> CONSERVATION DISTRICT, WASHINGTON, hereby resolves as follows:</w:t>
      </w:r>
    </w:p>
    <w:p w14:paraId="307796EF" w14:textId="77777777" w:rsidR="0007262E" w:rsidRDefault="0007262E" w:rsidP="007C41DB">
      <w:pPr>
        <w:ind w:firstLine="720"/>
      </w:pPr>
      <w:r w:rsidRPr="0007262E">
        <w:rPr>
          <w:b/>
        </w:rPr>
        <w:t xml:space="preserve">SECTION 1. FINDINGS AND DETERMINATIONS. </w:t>
      </w:r>
      <w:r>
        <w:t xml:space="preserve">The Board of Supervisors (the “Board”) of </w:t>
      </w:r>
      <w:r w:rsidR="00244FC8">
        <w:t>Kittitas County</w:t>
      </w:r>
      <w:r>
        <w:t xml:space="preserve"> Conservation District, Washington (the “District”) hereby makes and enters the following findings and determinations: </w:t>
      </w:r>
    </w:p>
    <w:p w14:paraId="76E6188D" w14:textId="7169C5B5" w:rsidR="0007262E" w:rsidRDefault="0007262E" w:rsidP="007C41DB">
      <w:pPr>
        <w:ind w:firstLine="720"/>
      </w:pPr>
      <w:r>
        <w:t xml:space="preserve">1.1. The </w:t>
      </w:r>
      <w:proofErr w:type="gramStart"/>
      <w:r>
        <w:t>District</w:t>
      </w:r>
      <w:proofErr w:type="gramEnd"/>
      <w:r>
        <w:t xml:space="preserve"> is a governmental subdivision of the State of Washington and a public body corporate and politic, created in </w:t>
      </w:r>
      <w:r w:rsidR="00244FC8">
        <w:t>Kittitas County</w:t>
      </w:r>
      <w:r w:rsidR="00EA2645">
        <w:t xml:space="preserve"> and operating since 1942</w:t>
      </w:r>
      <w:r>
        <w:t xml:space="preserve">. As a requirement for District formation, the State Conservation Commission found that “the public health, safety, and welfare warrant the creation” of the </w:t>
      </w:r>
      <w:proofErr w:type="gramStart"/>
      <w:r>
        <w:t>District</w:t>
      </w:r>
      <w:proofErr w:type="gramEnd"/>
      <w:r w:rsidR="00192952">
        <w:t xml:space="preserve"> (</w:t>
      </w:r>
      <w:r>
        <w:t>R</w:t>
      </w:r>
      <w:r w:rsidR="00192952">
        <w:t>evised Code of Washington (R</w:t>
      </w:r>
      <w:r>
        <w:t>CW</w:t>
      </w:r>
      <w:r w:rsidR="00192952">
        <w:t>)</w:t>
      </w:r>
      <w:r>
        <w:t xml:space="preserve"> 89.08.080</w:t>
      </w:r>
      <w:r w:rsidR="00192952">
        <w:t>)</w:t>
      </w:r>
      <w:r>
        <w:t>. In addition, the Legislature made express findings relating to conservation districts, stating that “the preservation of these lands is necessary to protect and promote the health, safety, and general welfare of its people” and that “it is hereby declared to be the policy of the legislature to provide for the conservation of the renewable resources of the state…and thereby…to protect and promote the health, safety, and general welfare of the people of the state”</w:t>
      </w:r>
      <w:r w:rsidR="00192952">
        <w:t xml:space="preserve"> (</w:t>
      </w:r>
      <w:r>
        <w:t>RCW 89.08.010</w:t>
      </w:r>
      <w:r w:rsidR="00192952">
        <w:t>)</w:t>
      </w:r>
      <w:r>
        <w:t xml:space="preserve">. </w:t>
      </w:r>
      <w:r w:rsidR="00F46DC5">
        <w:t>The</w:t>
      </w:r>
      <w:r>
        <w:t xml:space="preserve"> Legislature has provided that the services, improvements and programs of the </w:t>
      </w:r>
      <w:proofErr w:type="gramStart"/>
      <w:r>
        <w:t>District</w:t>
      </w:r>
      <w:proofErr w:type="gramEnd"/>
      <w:r>
        <w:t xml:space="preserve"> are necessary to the public health, safety and welfare of the </w:t>
      </w:r>
      <w:proofErr w:type="gramStart"/>
      <w:r>
        <w:t>District</w:t>
      </w:r>
      <w:proofErr w:type="gramEnd"/>
      <w:r>
        <w:t xml:space="preserve"> and the state. The </w:t>
      </w:r>
      <w:proofErr w:type="gramStart"/>
      <w:r>
        <w:t>District</w:t>
      </w:r>
      <w:proofErr w:type="gramEnd"/>
      <w:r>
        <w:t xml:space="preserve"> exercises </w:t>
      </w:r>
      <w:r w:rsidR="00EA2645">
        <w:t>its</w:t>
      </w:r>
      <w:r>
        <w:t xml:space="preserve"> functions in unincorporated </w:t>
      </w:r>
      <w:r w:rsidR="00244FC8">
        <w:t>Kittitas County</w:t>
      </w:r>
      <w:r>
        <w:t xml:space="preserve"> and currently in the </w:t>
      </w:r>
      <w:r w:rsidR="00EA2645">
        <w:t>C</w:t>
      </w:r>
      <w:r>
        <w:t>it</w:t>
      </w:r>
      <w:r w:rsidR="00EA2645">
        <w:t>y of Cle Elum</w:t>
      </w:r>
      <w:r w:rsidR="00D85A9F">
        <w:t xml:space="preserve"> </w:t>
      </w:r>
      <w:r w:rsidR="00D85A9F" w:rsidRPr="00C77FC8">
        <w:t>and the City of Roslyn</w:t>
      </w:r>
      <w:r w:rsidRPr="00C77FC8">
        <w:t>.</w:t>
      </w:r>
      <w:r>
        <w:t xml:space="preserve"> </w:t>
      </w:r>
    </w:p>
    <w:p w14:paraId="7448CF3B" w14:textId="77777777" w:rsidR="0007262E" w:rsidRDefault="0007262E" w:rsidP="007C41DB">
      <w:pPr>
        <w:ind w:firstLine="720"/>
      </w:pPr>
      <w:r>
        <w:t>1.</w:t>
      </w:r>
      <w:r w:rsidR="00B433F8">
        <w:t>2</w:t>
      </w:r>
      <w:r>
        <w:t xml:space="preserve"> Pursuant to </w:t>
      </w:r>
      <w:r w:rsidR="00192952">
        <w:t>RCW</w:t>
      </w:r>
      <w:r>
        <w:t xml:space="preserve"> 89.08, the </w:t>
      </w:r>
      <w:proofErr w:type="gramStart"/>
      <w:r>
        <w:t>District</w:t>
      </w:r>
      <w:proofErr w:type="gramEnd"/>
      <w:r>
        <w:t xml:space="preserve"> is responsible for and authorized to carry out </w:t>
      </w:r>
      <w:r w:rsidR="00620917">
        <w:t>programs and services</w:t>
      </w:r>
      <w:r>
        <w:t xml:space="preserve"> within the </w:t>
      </w:r>
      <w:proofErr w:type="gramStart"/>
      <w:r>
        <w:t>District</w:t>
      </w:r>
      <w:proofErr w:type="gramEnd"/>
      <w:r>
        <w:t xml:space="preserve">, including but not limited to soil conservation; compliance with </w:t>
      </w:r>
      <w:r w:rsidR="00F048DB">
        <w:t>water quality</w:t>
      </w:r>
      <w:r>
        <w:t xml:space="preserve"> standards; habitat </w:t>
      </w:r>
      <w:r w:rsidR="00080F02">
        <w:t xml:space="preserve">restoration and </w:t>
      </w:r>
      <w:r>
        <w:t xml:space="preserve">protection; technical assistance; education; </w:t>
      </w:r>
      <w:proofErr w:type="gramStart"/>
      <w:r>
        <w:t>and,</w:t>
      </w:r>
      <w:proofErr w:type="gramEnd"/>
      <w:r>
        <w:t xml:space="preserve"> agriculture and forest land assistance. </w:t>
      </w:r>
      <w:r w:rsidR="00080F02">
        <w:t>Current D</w:t>
      </w:r>
      <w:r>
        <w:t xml:space="preserve">istrict programs, </w:t>
      </w:r>
      <w:r w:rsidR="00620917">
        <w:t>services</w:t>
      </w:r>
      <w:r>
        <w:t xml:space="preserve"> and improvements include: </w:t>
      </w:r>
    </w:p>
    <w:p w14:paraId="28430DEF" w14:textId="3DC1724F" w:rsidR="00EA2645" w:rsidRDefault="0007262E" w:rsidP="00EA2645">
      <w:pPr>
        <w:ind w:left="720" w:firstLine="720"/>
      </w:pPr>
      <w:r>
        <w:t>1.</w:t>
      </w:r>
      <w:r w:rsidR="00B433F8">
        <w:t>2</w:t>
      </w:r>
      <w:r>
        <w:t>.</w:t>
      </w:r>
      <w:r w:rsidR="00D85A9F">
        <w:t>0</w:t>
      </w:r>
      <w:r>
        <w:t xml:space="preserve">1 </w:t>
      </w:r>
      <w:r w:rsidR="00EA2645">
        <w:t>Improving water quality and water quantity by partnering with landowners, water right holders, irrigation water purveyors, nongovernmental entities and state, feder</w:t>
      </w:r>
      <w:r w:rsidR="00F46DC5">
        <w:t xml:space="preserve">al and tribal agencies </w:t>
      </w:r>
      <w:r w:rsidR="00EA2645">
        <w:t>to im</w:t>
      </w:r>
      <w:r w:rsidR="00192952">
        <w:t xml:space="preserve">prove water quality and water use efficiencies </w:t>
      </w:r>
      <w:r w:rsidR="00EA2645">
        <w:t xml:space="preserve">on-farm and </w:t>
      </w:r>
      <w:r w:rsidR="00192952">
        <w:t xml:space="preserve">in </w:t>
      </w:r>
      <w:r w:rsidR="00EA2645">
        <w:t xml:space="preserve">delivery systems in a coordinated effort </w:t>
      </w:r>
      <w:r w:rsidR="00080F02">
        <w:t>as part of and in addition to the Yakima Basin Integrated Water Management Plan</w:t>
      </w:r>
      <w:r w:rsidR="00EA2645">
        <w:t>;</w:t>
      </w:r>
      <w:r w:rsidR="00192952">
        <w:t xml:space="preserve"> </w:t>
      </w:r>
      <w:r w:rsidR="00EA2645">
        <w:t xml:space="preserve"> monitoring </w:t>
      </w:r>
      <w:r w:rsidR="00080F02">
        <w:t>f</w:t>
      </w:r>
      <w:r w:rsidR="00EA2645">
        <w:t>lows and Trust Water</w:t>
      </w:r>
      <w:r w:rsidR="00080F02">
        <w:t xml:space="preserve"> in streams and rivers</w:t>
      </w:r>
      <w:r w:rsidR="00EA2645">
        <w:t xml:space="preserve">; participating in implementation of the Upper Yakima Temperature TMDL </w:t>
      </w:r>
      <w:r w:rsidR="00192952">
        <w:t xml:space="preserve">and the Upper Yakima Suspended Sediment TMDL as well as </w:t>
      </w:r>
      <w:r w:rsidR="00EA2645">
        <w:t>participat</w:t>
      </w:r>
      <w:r w:rsidR="00192952">
        <w:t>ing</w:t>
      </w:r>
      <w:r w:rsidR="00EA2645">
        <w:t xml:space="preserve"> in the Lower Kittitas Valley Temperature Reduction Work Group; implementing the PAM program to reduce irrigation induced soil erosion;</w:t>
      </w:r>
      <w:r w:rsidR="00080F02">
        <w:t xml:space="preserve"> and </w:t>
      </w:r>
      <w:r w:rsidR="00EA2645">
        <w:t>monitoring water quality conditions to determine impacts of the implementation</w:t>
      </w:r>
      <w:r w:rsidR="00192952">
        <w:t xml:space="preserve"> and continuing needs for improvement</w:t>
      </w:r>
      <w:r w:rsidR="00EA2645">
        <w:t>.</w:t>
      </w:r>
    </w:p>
    <w:p w14:paraId="2F7A5B46" w14:textId="5D9F27A9" w:rsidR="00EA2645" w:rsidRDefault="00B433F8" w:rsidP="00B433F8">
      <w:pPr>
        <w:ind w:left="720" w:firstLine="720"/>
      </w:pPr>
      <w:r>
        <w:t>1.2.</w:t>
      </w:r>
      <w:r w:rsidR="00D85A9F">
        <w:t>02</w:t>
      </w:r>
      <w:r>
        <w:t xml:space="preserve"> </w:t>
      </w:r>
      <w:r w:rsidR="001730A6">
        <w:t>Facilitating</w:t>
      </w:r>
      <w:r>
        <w:t xml:space="preserve"> </w:t>
      </w:r>
      <w:r w:rsidR="00EA2645">
        <w:t xml:space="preserve">Cost Share Programs with landowners </w:t>
      </w:r>
      <w:r w:rsidR="001730A6">
        <w:t xml:space="preserve">for implementing practices </w:t>
      </w:r>
      <w:r w:rsidR="00BF395C">
        <w:t>including</w:t>
      </w:r>
      <w:r w:rsidR="00F46DC5">
        <w:t>,</w:t>
      </w:r>
      <w:r w:rsidR="00BF395C">
        <w:t xml:space="preserve"> but not limited to</w:t>
      </w:r>
      <w:r w:rsidR="00F46DC5">
        <w:t>,</w:t>
      </w:r>
      <w:r w:rsidR="00BF395C">
        <w:t xml:space="preserve"> conversions from rill to sprinkler irrigation, piping of earthen ditches, </w:t>
      </w:r>
      <w:r w:rsidR="00BF395C">
        <w:lastRenderedPageBreak/>
        <w:t xml:space="preserve">and livestock related activities (spring developments, fencing, etc.), </w:t>
      </w:r>
      <w:r w:rsidR="001730A6">
        <w:t xml:space="preserve">that result in an economic benefit </w:t>
      </w:r>
      <w:r w:rsidR="00F46DC5">
        <w:t xml:space="preserve">to </w:t>
      </w:r>
      <w:r w:rsidR="001730A6">
        <w:t>working lands</w:t>
      </w:r>
      <w:r w:rsidR="00BF395C">
        <w:t>.</w:t>
      </w:r>
    </w:p>
    <w:p w14:paraId="0A10DBC3" w14:textId="7E4FFCB8" w:rsidR="00D85A9F" w:rsidRDefault="00D85A9F" w:rsidP="00D85A9F">
      <w:pPr>
        <w:ind w:left="720" w:firstLine="720"/>
      </w:pPr>
      <w:r w:rsidRPr="00C77FC8">
        <w:t>1.2.03 Facilitating construction projects with irrigation water purveyors for implementing practices including, but not limited to, lining or piping of earthen canals, that result in an economic benefit to working lands.</w:t>
      </w:r>
    </w:p>
    <w:p w14:paraId="040C50EB" w14:textId="27B24D66" w:rsidR="00EA2645" w:rsidRDefault="00B433F8" w:rsidP="00EA2645">
      <w:pPr>
        <w:ind w:left="720" w:firstLine="720"/>
      </w:pPr>
      <w:r>
        <w:t>1.2.</w:t>
      </w:r>
      <w:r w:rsidR="00D85A9F">
        <w:t>04</w:t>
      </w:r>
      <w:r>
        <w:t xml:space="preserve"> </w:t>
      </w:r>
      <w:r w:rsidR="00EA2645">
        <w:t xml:space="preserve">Direct technical assistance to landowners to plan, design, fund and implement practices </w:t>
      </w:r>
      <w:r>
        <w:t>that improve natural resource conditions and promote resiliency of working lands.</w:t>
      </w:r>
      <w:r w:rsidR="00EA2645">
        <w:t xml:space="preserve"> This includes both one</w:t>
      </w:r>
      <w:r w:rsidR="00620917">
        <w:t>-</w:t>
      </w:r>
      <w:r w:rsidR="00EA2645">
        <w:t>on</w:t>
      </w:r>
      <w:r w:rsidR="00620917">
        <w:t>-</w:t>
      </w:r>
      <w:r w:rsidR="00EA2645">
        <w:t>one assistance and facilitation of working groups (e.g. Coordinated Resource Management or CRM processes)</w:t>
      </w:r>
      <w:r w:rsidR="00F46DC5">
        <w:t xml:space="preserve"> </w:t>
      </w:r>
      <w:r w:rsidR="00192952">
        <w:t xml:space="preserve">who are </w:t>
      </w:r>
      <w:r w:rsidR="00F46DC5">
        <w:t>developing plans to address resource concerns in specific geographic areas</w:t>
      </w:r>
      <w:r>
        <w:t>.</w:t>
      </w:r>
    </w:p>
    <w:p w14:paraId="6788FB98" w14:textId="6B293A66" w:rsidR="00EA2645" w:rsidRDefault="00B433F8" w:rsidP="00EA2645">
      <w:pPr>
        <w:ind w:left="720" w:firstLine="720"/>
      </w:pPr>
      <w:r>
        <w:t>1.2.</w:t>
      </w:r>
      <w:r w:rsidR="00D85A9F">
        <w:t>05</w:t>
      </w:r>
      <w:r>
        <w:t xml:space="preserve"> Restoring access to and condition of fish habitat in streams and rivers in the District by i</w:t>
      </w:r>
      <w:r w:rsidR="00EA2645">
        <w:t>nventorying and assessing habitat conditions and access</w:t>
      </w:r>
      <w:r>
        <w:t xml:space="preserve">; correcting </w:t>
      </w:r>
      <w:r w:rsidR="00EA2645">
        <w:t>unscreened irrigation diversions</w:t>
      </w:r>
      <w:r>
        <w:t xml:space="preserve">; removing </w:t>
      </w:r>
      <w:r w:rsidR="00EA2645">
        <w:t>fish passage barriers (irrigation dams, culverts, etc.)</w:t>
      </w:r>
      <w:r>
        <w:t xml:space="preserve">; and improving </w:t>
      </w:r>
      <w:r w:rsidR="00EA2645">
        <w:t>habitat conditions (instream</w:t>
      </w:r>
      <w:r w:rsidR="00BF395C">
        <w:t xml:space="preserve"> and riparian) with a focus on</w:t>
      </w:r>
      <w:r w:rsidR="00EA2645">
        <w:t xml:space="preserve"> </w:t>
      </w:r>
      <w:r w:rsidR="00080F02">
        <w:t xml:space="preserve">anadromous and </w:t>
      </w:r>
      <w:r w:rsidR="00EA2645">
        <w:t>Endangered Species Act</w:t>
      </w:r>
      <w:r w:rsidR="00BF395C">
        <w:t xml:space="preserve"> listed species.</w:t>
      </w:r>
    </w:p>
    <w:p w14:paraId="0D28E737" w14:textId="48A132DE" w:rsidR="00EA2645" w:rsidRDefault="00B433F8" w:rsidP="00EA2645">
      <w:pPr>
        <w:ind w:left="720" w:firstLine="720"/>
      </w:pPr>
      <w:r>
        <w:t>1.2.</w:t>
      </w:r>
      <w:r w:rsidR="00D85A9F">
        <w:t>06</w:t>
      </w:r>
      <w:r>
        <w:t xml:space="preserve"> I</w:t>
      </w:r>
      <w:r w:rsidR="00EA2645">
        <w:t xml:space="preserve">mproving habitat conditions in upland areas </w:t>
      </w:r>
      <w:r w:rsidR="009006CA">
        <w:t xml:space="preserve">for </w:t>
      </w:r>
      <w:r w:rsidR="00BF395C">
        <w:t xml:space="preserve">terrestrial species of concern, or Endangered Species Act </w:t>
      </w:r>
      <w:r w:rsidR="00080F02">
        <w:t>listed species by</w:t>
      </w:r>
      <w:r w:rsidR="00EA2645">
        <w:t xml:space="preserve"> improving </w:t>
      </w:r>
      <w:r w:rsidR="00080F02">
        <w:t xml:space="preserve">livestock </w:t>
      </w:r>
      <w:r w:rsidR="00EA2645">
        <w:t xml:space="preserve">grazing </w:t>
      </w:r>
      <w:r w:rsidR="00080F02">
        <w:t xml:space="preserve">practices and other agricultural practices in upland areas as necessary to improve </w:t>
      </w:r>
      <w:r w:rsidR="00EA2645">
        <w:t>soil</w:t>
      </w:r>
      <w:r w:rsidR="00192952">
        <w:t xml:space="preserve">, </w:t>
      </w:r>
      <w:r w:rsidR="00EA2645">
        <w:t>plant health</w:t>
      </w:r>
      <w:r w:rsidR="00192952">
        <w:t>, and general habitat</w:t>
      </w:r>
      <w:r w:rsidR="00EA2645">
        <w:t xml:space="preserve"> </w:t>
      </w:r>
      <w:r w:rsidR="00080F02">
        <w:t>conditions</w:t>
      </w:r>
      <w:r w:rsidR="00EA2645">
        <w:t>.</w:t>
      </w:r>
    </w:p>
    <w:p w14:paraId="753AD928" w14:textId="5A09E4F3" w:rsidR="00B433F8" w:rsidRDefault="00B433F8" w:rsidP="009006CA">
      <w:pPr>
        <w:ind w:left="720" w:firstLine="720"/>
      </w:pPr>
      <w:r>
        <w:t>1.2.</w:t>
      </w:r>
      <w:r w:rsidR="00D85A9F">
        <w:t>07</w:t>
      </w:r>
      <w:r w:rsidR="009006CA">
        <w:t xml:space="preserve"> Improve forest health and reduce wildfire fuels by partnering</w:t>
      </w:r>
      <w:r>
        <w:t xml:space="preserve"> with landowners, Fire Districts</w:t>
      </w:r>
      <w:r w:rsidR="00192952">
        <w:t>, non-governmental organizations,</w:t>
      </w:r>
      <w:r w:rsidR="001730A6">
        <w:t xml:space="preserve"> and local, state and federal agencies</w:t>
      </w:r>
      <w:r>
        <w:t xml:space="preserve"> to complete projects to reduce wildland fire risks with a focus on Community projects that involve multiple landowners</w:t>
      </w:r>
      <w:r w:rsidR="009006CA">
        <w:t xml:space="preserve"> and </w:t>
      </w:r>
      <w:r>
        <w:t>to complete projects to improve forest health by reducing the potential of damage from pests and disease.</w:t>
      </w:r>
    </w:p>
    <w:p w14:paraId="6DA9CBDD" w14:textId="14B760D1" w:rsidR="00B433F8" w:rsidRDefault="00B433F8" w:rsidP="009006CA">
      <w:pPr>
        <w:ind w:left="720" w:firstLine="720"/>
      </w:pPr>
      <w:r>
        <w:t>1.2.</w:t>
      </w:r>
      <w:r w:rsidR="00D85A9F">
        <w:t>08</w:t>
      </w:r>
      <w:r>
        <w:t xml:space="preserve"> Partner with communities to create a fire adapted community that is working to prepare for, respond to, and recover from wildfire</w:t>
      </w:r>
      <w:r w:rsidR="0075565A">
        <w:t xml:space="preserve"> and that</w:t>
      </w:r>
      <w:r>
        <w:t xml:space="preserve"> incorporates people, buildings, businesses, infrastructure, cultural resources, and natural areas into the preparedness effort.</w:t>
      </w:r>
    </w:p>
    <w:p w14:paraId="25FED2B3" w14:textId="1EC3CEE3" w:rsidR="00B433F8" w:rsidRDefault="00B433F8" w:rsidP="009006CA">
      <w:pPr>
        <w:ind w:left="720" w:firstLine="720"/>
      </w:pPr>
      <w:r>
        <w:t>1.2.</w:t>
      </w:r>
      <w:r w:rsidR="00D85A9F">
        <w:t>09</w:t>
      </w:r>
      <w:r>
        <w:t xml:space="preserve"> </w:t>
      </w:r>
      <w:r w:rsidR="00945E38">
        <w:t>Conduct Kittitas County’s Ag Appreciation Day for third graders at the Kittitas County Event Center; and s</w:t>
      </w:r>
      <w:r>
        <w:t xml:space="preserve">upport youth education </w:t>
      </w:r>
      <w:r w:rsidR="009006CA">
        <w:t xml:space="preserve">through </w:t>
      </w:r>
      <w:r>
        <w:t>Wheat Week/Water on Wheels curriculum in local schools</w:t>
      </w:r>
      <w:r w:rsidR="00945E38">
        <w:t>,</w:t>
      </w:r>
      <w:r w:rsidR="009006CA">
        <w:t xml:space="preserve"> and by working</w:t>
      </w:r>
      <w:r>
        <w:t xml:space="preserve"> with local schools and volunteers to host “Kids in the Creek” </w:t>
      </w:r>
      <w:r w:rsidR="0075565A">
        <w:t xml:space="preserve">style </w:t>
      </w:r>
      <w:r>
        <w:t>event</w:t>
      </w:r>
      <w:r w:rsidR="0075565A">
        <w:t>s</w:t>
      </w:r>
      <w:r>
        <w:t xml:space="preserve"> in Kittitas County.</w:t>
      </w:r>
    </w:p>
    <w:p w14:paraId="3BE5E8C8" w14:textId="28711174" w:rsidR="00B433F8" w:rsidRDefault="009006CA" w:rsidP="009006CA">
      <w:pPr>
        <w:ind w:left="720" w:firstLine="720"/>
      </w:pPr>
      <w:r>
        <w:t>1.2.1</w:t>
      </w:r>
      <w:r w:rsidR="00D85A9F">
        <w:t>0</w:t>
      </w:r>
      <w:r>
        <w:t xml:space="preserve"> P</w:t>
      </w:r>
      <w:r w:rsidR="00B433F8">
        <w:t>resent to producer groups including Association of Kittitas County Hay Growers &amp; Suppliers, Kittitas County Farm Bureau, Kittitas County Cattlemen, and other stakeholders as necessary/requested; host specific workshops as appropriate; publish KCCD Newsletter biannually; and maintain website to be a significant source of up-to date technical and educational resources for landowners/managers.</w:t>
      </w:r>
    </w:p>
    <w:p w14:paraId="7E200CA1" w14:textId="77777777" w:rsidR="0007262E" w:rsidRDefault="0007262E" w:rsidP="007C41DB">
      <w:pPr>
        <w:ind w:firstLine="720"/>
      </w:pPr>
      <w:r>
        <w:t>1.</w:t>
      </w:r>
      <w:r w:rsidR="009006CA">
        <w:t>3</w:t>
      </w:r>
      <w:r>
        <w:t xml:space="preserve"> Certain properties within the </w:t>
      </w:r>
      <w:proofErr w:type="gramStart"/>
      <w:r>
        <w:t>District</w:t>
      </w:r>
      <w:proofErr w:type="gramEnd"/>
      <w:r>
        <w:t xml:space="preserve"> receive direct or indirect benefit from the carrying out of </w:t>
      </w:r>
      <w:r w:rsidR="00620917">
        <w:t>District programs and services</w:t>
      </w:r>
      <w:r>
        <w:t xml:space="preserve">. Direct benefits are those benefits arising out of </w:t>
      </w:r>
      <w:r w:rsidR="00620917">
        <w:t>District programs and services</w:t>
      </w:r>
      <w:r>
        <w:t xml:space="preserve"> conducted on property that </w:t>
      </w:r>
      <w:proofErr w:type="gramStart"/>
      <w:r>
        <w:t>benefits</w:t>
      </w:r>
      <w:proofErr w:type="gramEnd"/>
      <w:r>
        <w:t xml:space="preserve"> such property. Indirect benefits are those benefits received by </w:t>
      </w:r>
      <w:r>
        <w:lastRenderedPageBreak/>
        <w:t>property (e.g., downstream or adjacent parcels</w:t>
      </w:r>
      <w:proofErr w:type="gramStart"/>
      <w:r>
        <w:t>), but</w:t>
      </w:r>
      <w:proofErr w:type="gramEnd"/>
      <w:r>
        <w:t xml:space="preserve"> arising out of </w:t>
      </w:r>
      <w:r w:rsidR="00620917">
        <w:t>District programs and services</w:t>
      </w:r>
      <w:r>
        <w:t xml:space="preserve"> conducted on other property. </w:t>
      </w:r>
    </w:p>
    <w:p w14:paraId="2E9183BC" w14:textId="77777777" w:rsidR="0007262E" w:rsidRDefault="0007262E" w:rsidP="007C41DB">
      <w:pPr>
        <w:ind w:firstLine="720"/>
      </w:pPr>
      <w:r>
        <w:t>1.</w:t>
      </w:r>
      <w:r w:rsidR="009006CA">
        <w:t>4</w:t>
      </w:r>
      <w:r>
        <w:t xml:space="preserve"> It is appropriate for property owners within the </w:t>
      </w:r>
      <w:proofErr w:type="gramStart"/>
      <w:r>
        <w:t>District</w:t>
      </w:r>
      <w:proofErr w:type="gramEnd"/>
      <w:r>
        <w:t xml:space="preserve"> that benefit either directly or indirectly from the </w:t>
      </w:r>
      <w:proofErr w:type="gramStart"/>
      <w:r w:rsidR="00620917">
        <w:t>District</w:t>
      </w:r>
      <w:proofErr w:type="gramEnd"/>
      <w:r w:rsidR="00620917">
        <w:t xml:space="preserve"> programs and services</w:t>
      </w:r>
      <w:r>
        <w:t xml:space="preserve"> to pay for the cost of carrying out </w:t>
      </w:r>
      <w:r w:rsidR="00620917">
        <w:t>those programs and services</w:t>
      </w:r>
      <w:r>
        <w:t xml:space="preserve">. </w:t>
      </w:r>
    </w:p>
    <w:p w14:paraId="1F7797E5" w14:textId="2D00C0EF" w:rsidR="0007262E" w:rsidRDefault="009006CA" w:rsidP="007C41DB">
      <w:pPr>
        <w:ind w:firstLine="720"/>
      </w:pPr>
      <w:r>
        <w:t>1.5</w:t>
      </w:r>
      <w:r w:rsidR="0007262E">
        <w:t xml:space="preserve"> </w:t>
      </w:r>
      <w:r w:rsidR="00123B2B">
        <w:t>In 2016, the</w:t>
      </w:r>
      <w:r w:rsidR="0007262E">
        <w:t xml:space="preserve"> District engaged FCS Group (“FCS”), an independent financial consulting firm that provides economic, public finance, management consulting, and financial (rates, charges, and fees) services to public sector entities throughout the country, including city and county governments, utilities, municipal corporations and ports, special purpose districts, and state agencies. FCS evaluated the services provided by the </w:t>
      </w:r>
      <w:proofErr w:type="gramStart"/>
      <w:r w:rsidR="0007262E">
        <w:t>District</w:t>
      </w:r>
      <w:proofErr w:type="gramEnd"/>
      <w:r w:rsidR="0007262E">
        <w:t xml:space="preserve"> and developed a rate structure, as part of the </w:t>
      </w:r>
      <w:r w:rsidR="00244FC8">
        <w:t>Kittitas County</w:t>
      </w:r>
      <w:r w:rsidR="0007262E">
        <w:t xml:space="preserve"> Conservation District Rate Study (</w:t>
      </w:r>
      <w:r w:rsidR="009913EA">
        <w:t>KCCD, 2016</w:t>
      </w:r>
      <w:r w:rsidR="0007262E">
        <w:t>) that allocates the costs of District services to classes of property.</w:t>
      </w:r>
      <w:r w:rsidR="00123B2B">
        <w:t xml:space="preserve"> That rate study format and calculations are utilized and updated for this renewal process</w:t>
      </w:r>
      <w:r w:rsidR="00C77FC8">
        <w:t xml:space="preserve"> in 2026</w:t>
      </w:r>
      <w:r w:rsidR="00123B2B">
        <w:t>.</w:t>
      </w:r>
    </w:p>
    <w:p w14:paraId="4A0AE270" w14:textId="77777777" w:rsidR="0007262E" w:rsidRDefault="0007262E" w:rsidP="007C41DB">
      <w:pPr>
        <w:ind w:firstLine="720"/>
      </w:pPr>
      <w:r>
        <w:t>1.</w:t>
      </w:r>
      <w:r w:rsidR="009006CA">
        <w:t>6</w:t>
      </w:r>
      <w:r>
        <w:t xml:space="preserve"> In determining a rate structure, the Board has considered the discretionary factors set for</w:t>
      </w:r>
      <w:r w:rsidR="00317857">
        <w:t>th by the Legislature in Chapter 89.08.405 (2)</w:t>
      </w:r>
      <w:r>
        <w:t xml:space="preserve"> including</w:t>
      </w:r>
    </w:p>
    <w:p w14:paraId="1E9DD003" w14:textId="77777777" w:rsidR="0007262E" w:rsidRDefault="0007262E" w:rsidP="007C41DB">
      <w:pPr>
        <w:ind w:left="720" w:firstLine="720"/>
      </w:pPr>
      <w:r>
        <w:t>1.</w:t>
      </w:r>
      <w:r w:rsidR="00317857">
        <w:t>6</w:t>
      </w:r>
      <w:r>
        <w:t xml:space="preserve">.1 Services furnished, to be furnished, or available to landowners in the </w:t>
      </w:r>
      <w:proofErr w:type="gramStart"/>
      <w:r>
        <w:t>District</w:t>
      </w:r>
      <w:proofErr w:type="gramEnd"/>
      <w:r>
        <w:t>;</w:t>
      </w:r>
    </w:p>
    <w:p w14:paraId="2741B718" w14:textId="77777777" w:rsidR="0007262E" w:rsidRDefault="0007262E" w:rsidP="007C41DB">
      <w:pPr>
        <w:ind w:left="720" w:firstLine="720"/>
      </w:pPr>
      <w:r>
        <w:t>1.</w:t>
      </w:r>
      <w:r w:rsidR="00317857">
        <w:t>6</w:t>
      </w:r>
      <w:r>
        <w:t xml:space="preserve">.2 Benefits received, or to be received, or available to property in the </w:t>
      </w:r>
      <w:proofErr w:type="gramStart"/>
      <w:r>
        <w:t>District</w:t>
      </w:r>
      <w:proofErr w:type="gramEnd"/>
      <w:r>
        <w:t>;</w:t>
      </w:r>
    </w:p>
    <w:p w14:paraId="1F19C972" w14:textId="77777777" w:rsidR="0007262E" w:rsidRDefault="0007262E" w:rsidP="007C41DB">
      <w:pPr>
        <w:ind w:left="720" w:firstLine="720"/>
      </w:pPr>
      <w:r>
        <w:t>1.</w:t>
      </w:r>
      <w:r w:rsidR="00317857">
        <w:t>6</w:t>
      </w:r>
      <w:r>
        <w:t xml:space="preserve">.3 The character and use of land in the </w:t>
      </w:r>
      <w:proofErr w:type="gramStart"/>
      <w:r>
        <w:t>District</w:t>
      </w:r>
      <w:proofErr w:type="gramEnd"/>
      <w:r>
        <w:t>;</w:t>
      </w:r>
    </w:p>
    <w:p w14:paraId="3B51D6F5" w14:textId="77777777" w:rsidR="0007262E" w:rsidRDefault="0007262E" w:rsidP="007C41DB">
      <w:pPr>
        <w:ind w:left="720" w:firstLine="720"/>
      </w:pPr>
      <w:r>
        <w:t>1.</w:t>
      </w:r>
      <w:r w:rsidR="00317857">
        <w:t>6</w:t>
      </w:r>
      <w:r>
        <w:t xml:space="preserve">.5 The income level of persons served or provided benefits, including senior citizens and disabled persons; and </w:t>
      </w:r>
    </w:p>
    <w:p w14:paraId="4DB045DA" w14:textId="77777777" w:rsidR="0007262E" w:rsidRDefault="0007262E" w:rsidP="007C41DB">
      <w:pPr>
        <w:ind w:left="720" w:firstLine="720"/>
      </w:pPr>
      <w:r>
        <w:t>1.</w:t>
      </w:r>
      <w:r w:rsidR="00317857">
        <w:t>6</w:t>
      </w:r>
      <w:r>
        <w:t xml:space="preserve">.6 Other matters that present a reasonable difference as a </w:t>
      </w:r>
      <w:proofErr w:type="gramStart"/>
      <w:r>
        <w:t>grounds</w:t>
      </w:r>
      <w:proofErr w:type="gramEnd"/>
      <w:r>
        <w:t xml:space="preserve"> for distinction among properties. </w:t>
      </w:r>
    </w:p>
    <w:p w14:paraId="7E7495A8" w14:textId="77777777" w:rsidR="0007262E" w:rsidRDefault="0007262E" w:rsidP="00317857">
      <w:pPr>
        <w:ind w:firstLine="720"/>
      </w:pPr>
      <w:r>
        <w:t>1.</w:t>
      </w:r>
      <w:r w:rsidR="00F35874">
        <w:t>7</w:t>
      </w:r>
      <w:r>
        <w:t xml:space="preserve"> The Board finds that </w:t>
      </w:r>
      <w:r w:rsidR="00317857">
        <w:t>three broad land use categories</w:t>
      </w:r>
      <w:r w:rsidR="00523F49">
        <w:t xml:space="preserve"> are appropriate:</w:t>
      </w:r>
      <w:r w:rsidR="00317857">
        <w:t xml:space="preserve"> Irrigated Land, Non-Irrigated Land, and Forest </w:t>
      </w:r>
      <w:r w:rsidR="00C30B01">
        <w:t>L</w:t>
      </w:r>
      <w:r w:rsidR="00317857">
        <w:t>and. Within these categories, land use was further broken down by the current Department of Revenue codes (as defined in Washington Administrative Code 458-53-030) assigned by the Kittitas County Assessor.</w:t>
      </w:r>
      <w:r w:rsidR="00C30B01">
        <w:t xml:space="preserve"> </w:t>
      </w:r>
      <w:r>
        <w:t xml:space="preserve">There is a rational basis for distinguishing land within the </w:t>
      </w:r>
      <w:proofErr w:type="gramStart"/>
      <w:r>
        <w:t>District</w:t>
      </w:r>
      <w:proofErr w:type="gramEnd"/>
      <w:r>
        <w:t xml:space="preserve"> into classes </w:t>
      </w:r>
      <w:proofErr w:type="gramStart"/>
      <w:r>
        <w:t>on the basis of</w:t>
      </w:r>
      <w:proofErr w:type="gramEnd"/>
      <w:r>
        <w:t xml:space="preserve"> property use and the variation of properties within these classes is found to reflect differences in services and/or benefits received, to be received or available from the </w:t>
      </w:r>
      <w:proofErr w:type="gramStart"/>
      <w:r w:rsidR="00620917">
        <w:t>District</w:t>
      </w:r>
      <w:proofErr w:type="gramEnd"/>
      <w:r w:rsidR="00620917">
        <w:t xml:space="preserve"> programs and services</w:t>
      </w:r>
      <w:r>
        <w:t>.</w:t>
      </w:r>
    </w:p>
    <w:p w14:paraId="599E4996" w14:textId="77777777" w:rsidR="0007262E" w:rsidRDefault="00317857" w:rsidP="007C41DB">
      <w:pPr>
        <w:ind w:firstLine="720"/>
      </w:pPr>
      <w:r>
        <w:t>1.</w:t>
      </w:r>
      <w:r w:rsidR="00F35874">
        <w:t>8</w:t>
      </w:r>
      <w:r w:rsidR="0007262E">
        <w:t xml:space="preserve"> The Board finds that it is appropriate to assign weighting factors to each class of property that reflect distinctions among those properties relating to the services and/or benefits received, to be received or available from the </w:t>
      </w:r>
      <w:proofErr w:type="gramStart"/>
      <w:r w:rsidR="0007262E">
        <w:t>District</w:t>
      </w:r>
      <w:proofErr w:type="gramEnd"/>
      <w:r w:rsidR="0007262E">
        <w:t xml:space="preserve">. The weighting factors include (1) services and/or benefits received, to be received or available that are insignificant or immeasurable to certain property; (2) services and/or benefits received, to be received or available to classes of property to a lesser degree; and, (3) services and/or benefits received, to be received or available that more fully support property (compared to other classes of property). There is a rational basis for distinguishing services/benefits received or available from </w:t>
      </w:r>
      <w:r w:rsidR="00620917">
        <w:t>District programs and services</w:t>
      </w:r>
      <w:r w:rsidR="0007262E">
        <w:t xml:space="preserve"> with the use of such weighting factors and the variation of services/benefits within these factors is found to be minor and to reflect only minor differences in services benefit received or available from the </w:t>
      </w:r>
      <w:proofErr w:type="gramStart"/>
      <w:r w:rsidR="00620917">
        <w:t>District</w:t>
      </w:r>
      <w:proofErr w:type="gramEnd"/>
      <w:r w:rsidR="00620917">
        <w:t xml:space="preserve"> programs and services</w:t>
      </w:r>
      <w:r w:rsidR="0007262E">
        <w:t>.</w:t>
      </w:r>
    </w:p>
    <w:p w14:paraId="2879ED90" w14:textId="77777777" w:rsidR="0007262E" w:rsidRDefault="0007262E" w:rsidP="007C41DB">
      <w:pPr>
        <w:ind w:firstLine="720"/>
      </w:pPr>
      <w:r>
        <w:lastRenderedPageBreak/>
        <w:t>1.</w:t>
      </w:r>
      <w:r w:rsidR="00F35874">
        <w:t>9</w:t>
      </w:r>
      <w:r>
        <w:t xml:space="preserve"> The rates proposed to </w:t>
      </w:r>
      <w:r w:rsidR="00244FC8">
        <w:t>Kittitas County</w:t>
      </w:r>
      <w:r>
        <w:t xml:space="preserve"> (“County”) by this Resolution were calculated within the parameters of a rate model from the </w:t>
      </w:r>
      <w:r w:rsidR="009913EA">
        <w:t xml:space="preserve">FCS </w:t>
      </w:r>
      <w:r>
        <w:t xml:space="preserve">Rate Study. Under the rate model, the estimated annual costs of each Conservation Project were allocated to ratepayers as follows: </w:t>
      </w:r>
    </w:p>
    <w:p w14:paraId="689B80A1" w14:textId="77777777" w:rsidR="0007262E" w:rsidRDefault="0007262E" w:rsidP="007C41DB">
      <w:pPr>
        <w:ind w:left="720" w:firstLine="720"/>
      </w:pPr>
      <w:r>
        <w:t>1.</w:t>
      </w:r>
      <w:r w:rsidR="00F35874">
        <w:t>9</w:t>
      </w:r>
      <w:r>
        <w:t>.</w:t>
      </w:r>
      <w:r w:rsidR="00317857">
        <w:t>1</w:t>
      </w:r>
      <w:r>
        <w:t xml:space="preserve"> </w:t>
      </w:r>
      <w:r w:rsidR="00192952">
        <w:t>D</w:t>
      </w:r>
      <w:r>
        <w:t xml:space="preserve">irect and indirect services/benefits received by or available to property within each property category, as generally described in this Resolution; and </w:t>
      </w:r>
    </w:p>
    <w:p w14:paraId="30A2A018" w14:textId="77777777" w:rsidR="0007262E" w:rsidRDefault="0007262E" w:rsidP="007C41DB">
      <w:pPr>
        <w:ind w:left="720" w:firstLine="720"/>
      </w:pPr>
      <w:r>
        <w:t>1.</w:t>
      </w:r>
      <w:r w:rsidR="00F35874">
        <w:t>9</w:t>
      </w:r>
      <w:r>
        <w:t>.</w:t>
      </w:r>
      <w:r w:rsidR="00317857">
        <w:t>2</w:t>
      </w:r>
      <w:r>
        <w:t xml:space="preserve"> </w:t>
      </w:r>
      <w:r w:rsidR="00192952">
        <w:t>A</w:t>
      </w:r>
      <w:r>
        <w:t xml:space="preserve"> weighting factor reflecting the degree of services/benefits received by or available to each property class for each </w:t>
      </w:r>
      <w:r w:rsidR="00192952">
        <w:t>District program or service</w:t>
      </w:r>
      <w:r>
        <w:t xml:space="preserve"> as described in Section 1.</w:t>
      </w:r>
      <w:r w:rsidR="00620917">
        <w:t>8</w:t>
      </w:r>
      <w:r>
        <w:t>, above.</w:t>
      </w:r>
    </w:p>
    <w:p w14:paraId="69E47901" w14:textId="60BCFEBD" w:rsidR="00C30B01" w:rsidRDefault="000B37C6" w:rsidP="00C30B01">
      <w:pPr>
        <w:ind w:firstLine="720"/>
      </w:pPr>
      <w:r>
        <w:rPr>
          <w:noProof/>
        </w:rPr>
        <mc:AlternateContent>
          <mc:Choice Requires="wps">
            <w:drawing>
              <wp:anchor distT="0" distB="0" distL="114300" distR="114300" simplePos="0" relativeHeight="251661312" behindDoc="0" locked="0" layoutInCell="1" allowOverlap="1" wp14:anchorId="2BB8467D" wp14:editId="06E7A123">
                <wp:simplePos x="0" y="0"/>
                <wp:positionH relativeFrom="margin">
                  <wp:align>right</wp:align>
                </wp:positionH>
                <wp:positionV relativeFrom="paragraph">
                  <wp:posOffset>454660</wp:posOffset>
                </wp:positionV>
                <wp:extent cx="5743575" cy="25241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5743575" cy="2524125"/>
                        </a:xfrm>
                        <a:prstGeom prst="rect">
                          <a:avLst/>
                        </a:prstGeom>
                        <a:noFill/>
                        <a:ln w="952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F0BF04" id="Rectangle 2" o:spid="_x0000_s1026" style="position:absolute;margin-left:401.05pt;margin-top:35.8pt;width:452.25pt;height:198.7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" filled="f" strokecolor="black [1600]">
                <w10:wrap anchorx="margin"/>
              </v:rect>
            </w:pict>
          </mc:Fallback>
        </mc:AlternateContent>
      </w:r>
      <w:r w:rsidR="0007262E">
        <w:t>1.1</w:t>
      </w:r>
      <w:r w:rsidR="00F35874">
        <w:t>0</w:t>
      </w:r>
      <w:r w:rsidR="0007262E">
        <w:t xml:space="preserve"> The </w:t>
      </w:r>
      <w:r w:rsidR="00C77FC8">
        <w:t>2026</w:t>
      </w:r>
      <w:r w:rsidR="0007262E">
        <w:t xml:space="preserve"> Rate Study calculated rates per parcel</w:t>
      </w:r>
      <w:r w:rsidR="00F150C3">
        <w:t xml:space="preserve"> and per acre</w:t>
      </w:r>
      <w:r w:rsidR="0007262E">
        <w:t xml:space="preserve"> per year for </w:t>
      </w:r>
      <w:r w:rsidR="00F150C3">
        <w:t>t</w:t>
      </w:r>
      <w:r w:rsidR="00317857">
        <w:t>he</w:t>
      </w:r>
      <w:r w:rsidR="00F150C3">
        <w:t xml:space="preserve"> </w:t>
      </w:r>
      <w:r w:rsidR="0007262E">
        <w:t>classifications, as follows:</w:t>
      </w:r>
      <w:r w:rsidR="00C30B01" w:rsidRPr="00C30B01">
        <w:t xml:space="preserve"> </w:t>
      </w:r>
    </w:p>
    <w:p w14:paraId="7D0315B8" w14:textId="77777777" w:rsidR="00C30B01" w:rsidRDefault="00C30B01" w:rsidP="00C30B01">
      <w:pPr>
        <w:spacing w:after="0"/>
        <w:ind w:left="3600" w:firstLine="720"/>
        <w:rPr>
          <w:b/>
          <w:sz w:val="20"/>
          <w:szCs w:val="20"/>
        </w:rPr>
      </w:pPr>
      <w:r w:rsidRPr="00F35874">
        <w:rPr>
          <w:b/>
          <w:sz w:val="20"/>
          <w:szCs w:val="20"/>
        </w:rPr>
        <w:t>Non-Irrigated Lands</w:t>
      </w:r>
      <w:r w:rsidRPr="00F35874">
        <w:rPr>
          <w:b/>
          <w:sz w:val="20"/>
          <w:szCs w:val="20"/>
        </w:rPr>
        <w:tab/>
      </w:r>
      <w:r w:rsidRPr="00F35874">
        <w:rPr>
          <w:b/>
          <w:sz w:val="20"/>
          <w:szCs w:val="20"/>
        </w:rPr>
        <w:tab/>
        <w:t>Irrigated</w:t>
      </w:r>
      <w:r>
        <w:rPr>
          <w:b/>
          <w:sz w:val="20"/>
          <w:szCs w:val="20"/>
        </w:rPr>
        <w:t xml:space="preserve"> Lands </w:t>
      </w:r>
    </w:p>
    <w:p w14:paraId="7A65256F" w14:textId="76602027" w:rsidR="00C30B01" w:rsidRPr="00F35874" w:rsidRDefault="00C30B01" w:rsidP="0037777F">
      <w:pPr>
        <w:ind w:left="7200" w:right="108"/>
        <w:rPr>
          <w:sz w:val="16"/>
          <w:szCs w:val="16"/>
        </w:rPr>
      </w:pPr>
      <w:r w:rsidRPr="00F35874">
        <w:rPr>
          <w:i/>
          <w:sz w:val="16"/>
          <w:szCs w:val="16"/>
        </w:rPr>
        <w:t>(Incremental increase of $0.</w:t>
      </w:r>
      <w:r w:rsidR="0037777F">
        <w:rPr>
          <w:i/>
          <w:sz w:val="16"/>
          <w:szCs w:val="16"/>
        </w:rPr>
        <w:t>12</w:t>
      </w:r>
      <w:r w:rsidRPr="00F35874">
        <w:rPr>
          <w:i/>
          <w:sz w:val="16"/>
          <w:szCs w:val="16"/>
        </w:rPr>
        <w:t>/parcel and $0.</w:t>
      </w:r>
      <w:r w:rsidR="0037777F">
        <w:rPr>
          <w:i/>
          <w:sz w:val="16"/>
          <w:szCs w:val="16"/>
        </w:rPr>
        <w:t>30</w:t>
      </w:r>
      <w:r w:rsidRPr="00F35874">
        <w:rPr>
          <w:i/>
          <w:sz w:val="16"/>
          <w:szCs w:val="16"/>
        </w:rPr>
        <w:t>/per acre)</w:t>
      </w:r>
    </w:p>
    <w:p w14:paraId="1559FB41" w14:textId="77777777" w:rsidR="00C30B01" w:rsidRPr="00F35874" w:rsidRDefault="00C30B01" w:rsidP="00C30B01">
      <w:pPr>
        <w:ind w:firstLine="720"/>
        <w:rPr>
          <w:sz w:val="20"/>
          <w:szCs w:val="20"/>
          <w:u w:val="single"/>
        </w:rPr>
      </w:pPr>
      <w:r w:rsidRPr="00F35874">
        <w:rPr>
          <w:sz w:val="20"/>
          <w:szCs w:val="20"/>
          <w:u w:val="single"/>
        </w:rPr>
        <w:t>Land Classification</w:t>
      </w:r>
      <w:r w:rsidRPr="00F35874">
        <w:rPr>
          <w:sz w:val="20"/>
          <w:szCs w:val="20"/>
          <w:u w:val="single"/>
        </w:rPr>
        <w:tab/>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p>
    <w:p w14:paraId="38089DB1" w14:textId="458CE869" w:rsidR="00C30B01" w:rsidRPr="00F35874" w:rsidRDefault="00C30B01" w:rsidP="00C30B01">
      <w:pPr>
        <w:spacing w:after="0"/>
        <w:ind w:firstLine="720"/>
        <w:rPr>
          <w:sz w:val="20"/>
          <w:szCs w:val="20"/>
        </w:rPr>
      </w:pPr>
      <w:r w:rsidRPr="00F35874">
        <w:rPr>
          <w:sz w:val="20"/>
          <w:szCs w:val="20"/>
        </w:rPr>
        <w:t>1 Residential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Pr>
          <w:sz w:val="20"/>
          <w:szCs w:val="20"/>
        </w:rPr>
        <w:tab/>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r w:rsidRPr="00F35874">
        <w:rPr>
          <w:sz w:val="20"/>
          <w:szCs w:val="20"/>
        </w:rPr>
        <w:t xml:space="preserve"> </w:t>
      </w:r>
    </w:p>
    <w:p w14:paraId="3D96682B" w14:textId="6D15C44B" w:rsidR="00C30B01" w:rsidRPr="00F35874" w:rsidRDefault="00C30B01" w:rsidP="00C30B01">
      <w:pPr>
        <w:spacing w:after="0"/>
        <w:ind w:firstLine="720"/>
        <w:rPr>
          <w:sz w:val="20"/>
          <w:szCs w:val="20"/>
        </w:rPr>
      </w:pPr>
      <w:r w:rsidRPr="00F35874">
        <w:rPr>
          <w:sz w:val="20"/>
          <w:szCs w:val="20"/>
        </w:rPr>
        <w:t>2 Commercial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4E26FD6E" w14:textId="7FFBB823" w:rsidR="00C30B01" w:rsidRPr="00F35874" w:rsidRDefault="00C30B01" w:rsidP="00C30B01">
      <w:pPr>
        <w:spacing w:after="0"/>
        <w:ind w:firstLine="720"/>
        <w:rPr>
          <w:sz w:val="20"/>
          <w:szCs w:val="20"/>
        </w:rPr>
      </w:pPr>
      <w:r w:rsidRPr="00F35874">
        <w:rPr>
          <w:sz w:val="20"/>
          <w:szCs w:val="20"/>
        </w:rPr>
        <w:t>3 Transportation</w:t>
      </w:r>
      <w:r w:rsidRPr="00F35874">
        <w:rPr>
          <w:sz w:val="20"/>
          <w:szCs w:val="20"/>
        </w:rPr>
        <w:tab/>
      </w:r>
      <w:r w:rsidRPr="00F35874">
        <w:rPr>
          <w:sz w:val="20"/>
          <w:szCs w:val="20"/>
        </w:rPr>
        <w:tab/>
      </w:r>
      <w:r w:rsidRPr="00F35874">
        <w:rPr>
          <w:sz w:val="20"/>
          <w:szCs w:val="20"/>
        </w:rPr>
        <w:tab/>
      </w:r>
      <w:r>
        <w:rPr>
          <w:sz w:val="20"/>
          <w:szCs w:val="20"/>
        </w:rPr>
        <w:tab/>
      </w:r>
      <w:r w:rsidRPr="00F35874">
        <w:rPr>
          <w:sz w:val="20"/>
          <w:szCs w:val="20"/>
        </w:rPr>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48D54D90" w14:textId="434BF26D" w:rsidR="00C30B01" w:rsidRPr="00F35874" w:rsidRDefault="00C30B01" w:rsidP="00C30B01">
      <w:pPr>
        <w:spacing w:after="0"/>
        <w:ind w:firstLine="720"/>
        <w:rPr>
          <w:sz w:val="20"/>
          <w:szCs w:val="20"/>
        </w:rPr>
      </w:pPr>
      <w:r w:rsidRPr="00F35874">
        <w:rPr>
          <w:sz w:val="20"/>
          <w:szCs w:val="20"/>
        </w:rPr>
        <w:t>4 Trade</w:t>
      </w:r>
      <w:r w:rsidRPr="00F35874">
        <w:rPr>
          <w:sz w:val="20"/>
          <w:szCs w:val="20"/>
        </w:rPr>
        <w:tab/>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3A0D56AB" w14:textId="3FE5B065" w:rsidR="00C30B01" w:rsidRPr="00F35874" w:rsidRDefault="00C30B01" w:rsidP="00C30B01">
      <w:pPr>
        <w:spacing w:after="0"/>
        <w:ind w:firstLine="720"/>
        <w:rPr>
          <w:sz w:val="20"/>
          <w:szCs w:val="20"/>
        </w:rPr>
      </w:pPr>
      <w:r w:rsidRPr="00F35874">
        <w:rPr>
          <w:sz w:val="20"/>
          <w:szCs w:val="20"/>
        </w:rPr>
        <w:t>5 Services</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2CC2B14B" w14:textId="291AB92B" w:rsidR="00C30B01" w:rsidRPr="00F35874" w:rsidRDefault="00C30B01" w:rsidP="00C30B01">
      <w:pPr>
        <w:spacing w:after="0"/>
        <w:ind w:firstLine="720"/>
        <w:rPr>
          <w:sz w:val="20"/>
          <w:szCs w:val="20"/>
        </w:rPr>
      </w:pPr>
      <w:r w:rsidRPr="00F35874">
        <w:rPr>
          <w:sz w:val="20"/>
          <w:szCs w:val="20"/>
        </w:rPr>
        <w:t>6 Recreational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4418558D" w14:textId="522FAA71" w:rsidR="00C30B01" w:rsidRPr="00F35874" w:rsidRDefault="00C30B01" w:rsidP="00C30B01">
      <w:pPr>
        <w:spacing w:after="0"/>
        <w:ind w:firstLine="720"/>
        <w:rPr>
          <w:sz w:val="20"/>
          <w:szCs w:val="20"/>
        </w:rPr>
      </w:pPr>
      <w:r w:rsidRPr="00F35874">
        <w:rPr>
          <w:sz w:val="20"/>
          <w:szCs w:val="20"/>
        </w:rPr>
        <w:t>7 Resources AG</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14.6900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14.8100</w:t>
      </w:r>
      <w:r>
        <w:rPr>
          <w:sz w:val="20"/>
          <w:szCs w:val="20"/>
        </w:rPr>
        <w:tab/>
        <w:t>$</w:t>
      </w:r>
      <w:r w:rsidR="00C77FC8">
        <w:rPr>
          <w:sz w:val="20"/>
          <w:szCs w:val="20"/>
        </w:rPr>
        <w:t>0.48</w:t>
      </w:r>
      <w:r>
        <w:rPr>
          <w:sz w:val="20"/>
          <w:szCs w:val="20"/>
        </w:rPr>
        <w:t>00</w:t>
      </w:r>
    </w:p>
    <w:p w14:paraId="7496CAC0" w14:textId="7712A45C" w:rsidR="00C30B01" w:rsidRPr="00F35874" w:rsidRDefault="00C30B01" w:rsidP="00C30B01">
      <w:pPr>
        <w:spacing w:after="0"/>
        <w:ind w:firstLine="720"/>
        <w:rPr>
          <w:sz w:val="20"/>
          <w:szCs w:val="20"/>
        </w:rPr>
      </w:pPr>
      <w:r w:rsidRPr="00F35874">
        <w:rPr>
          <w:sz w:val="20"/>
          <w:szCs w:val="20"/>
        </w:rPr>
        <w:t>8 Resources</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Pr>
          <w:sz w:val="20"/>
          <w:szCs w:val="20"/>
        </w:rPr>
        <w:t>$</w:t>
      </w:r>
      <w:r w:rsidR="00C77FC8">
        <w:rPr>
          <w:sz w:val="20"/>
          <w:szCs w:val="20"/>
        </w:rPr>
        <w:t>14.6800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sidRPr="00F35874">
        <w:rPr>
          <w:sz w:val="20"/>
          <w:szCs w:val="20"/>
        </w:rPr>
        <w:t xml:space="preserve"> </w:t>
      </w:r>
      <w:r>
        <w:rPr>
          <w:sz w:val="20"/>
          <w:szCs w:val="20"/>
        </w:rPr>
        <w:tab/>
        <w:t>$</w:t>
      </w:r>
      <w:r w:rsidR="00C77FC8">
        <w:rPr>
          <w:sz w:val="20"/>
          <w:szCs w:val="20"/>
        </w:rPr>
        <w:t>14.8000</w:t>
      </w:r>
      <w:r>
        <w:rPr>
          <w:sz w:val="20"/>
          <w:szCs w:val="20"/>
        </w:rPr>
        <w:tab/>
        <w:t>$</w:t>
      </w:r>
      <w:r w:rsidR="00C77FC8">
        <w:rPr>
          <w:sz w:val="20"/>
          <w:szCs w:val="20"/>
        </w:rPr>
        <w:t>0.48</w:t>
      </w:r>
      <w:r>
        <w:rPr>
          <w:sz w:val="20"/>
          <w:szCs w:val="20"/>
        </w:rPr>
        <w:t>00</w:t>
      </w:r>
    </w:p>
    <w:p w14:paraId="57ED215C" w14:textId="133FFFAD" w:rsidR="00C30B01" w:rsidRPr="00F35874" w:rsidRDefault="00C30B01" w:rsidP="00C30B01">
      <w:pPr>
        <w:spacing w:after="0"/>
        <w:ind w:firstLine="720"/>
        <w:rPr>
          <w:sz w:val="20"/>
          <w:szCs w:val="20"/>
        </w:rPr>
      </w:pPr>
      <w:r w:rsidRPr="00F35874">
        <w:rPr>
          <w:sz w:val="20"/>
          <w:szCs w:val="20"/>
        </w:rPr>
        <w:t>9 Resource Designated Forest Land</w:t>
      </w:r>
      <w:r w:rsidRPr="00F35874">
        <w:rPr>
          <w:sz w:val="20"/>
          <w:szCs w:val="20"/>
        </w:rPr>
        <w:tab/>
      </w:r>
      <w:r>
        <w:rPr>
          <w:sz w:val="20"/>
          <w:szCs w:val="20"/>
        </w:rPr>
        <w:tab/>
      </w:r>
      <w:r w:rsidRPr="00F35874">
        <w:rPr>
          <w:sz w:val="20"/>
          <w:szCs w:val="20"/>
        </w:rPr>
        <w:t xml:space="preserve"> $</w:t>
      </w:r>
      <w:r w:rsidR="00C77FC8">
        <w:rPr>
          <w:sz w:val="20"/>
          <w:szCs w:val="20"/>
        </w:rPr>
        <w:t>14.6900</w:t>
      </w:r>
      <w:r w:rsidRPr="00F35874">
        <w:rPr>
          <w:sz w:val="20"/>
          <w:szCs w:val="20"/>
        </w:rPr>
        <w:t xml:space="preserve"> </w:t>
      </w:r>
      <w:r w:rsidRPr="00F35874">
        <w:rPr>
          <w:sz w:val="20"/>
          <w:szCs w:val="20"/>
        </w:rPr>
        <w:tab/>
        <w:t xml:space="preserve"> $</w:t>
      </w:r>
      <w:r w:rsidR="00C77FC8">
        <w:rPr>
          <w:sz w:val="20"/>
          <w:szCs w:val="20"/>
        </w:rPr>
        <w:t>0.1800</w:t>
      </w:r>
      <w:r>
        <w:rPr>
          <w:sz w:val="20"/>
          <w:szCs w:val="20"/>
        </w:rPr>
        <w:tab/>
      </w:r>
      <w:r>
        <w:rPr>
          <w:sz w:val="20"/>
          <w:szCs w:val="20"/>
        </w:rPr>
        <w:tab/>
        <w:t>$</w:t>
      </w:r>
      <w:r w:rsidR="00C77FC8">
        <w:rPr>
          <w:sz w:val="20"/>
          <w:szCs w:val="20"/>
        </w:rPr>
        <w:t>14.8100</w:t>
      </w:r>
      <w:r>
        <w:rPr>
          <w:sz w:val="20"/>
          <w:szCs w:val="20"/>
        </w:rPr>
        <w:tab/>
        <w:t>$</w:t>
      </w:r>
      <w:r w:rsidR="00C77FC8">
        <w:rPr>
          <w:sz w:val="20"/>
          <w:szCs w:val="20"/>
        </w:rPr>
        <w:t>0.50</w:t>
      </w:r>
      <w:r>
        <w:rPr>
          <w:sz w:val="20"/>
          <w:szCs w:val="20"/>
        </w:rPr>
        <w:t>00</w:t>
      </w:r>
    </w:p>
    <w:p w14:paraId="3F2598C5" w14:textId="776C25D4" w:rsidR="00C30B01" w:rsidRPr="00F35874" w:rsidRDefault="00C30B01" w:rsidP="00C30B01">
      <w:pPr>
        <w:spacing w:after="0"/>
        <w:ind w:firstLine="720"/>
        <w:rPr>
          <w:sz w:val="20"/>
          <w:szCs w:val="20"/>
        </w:rPr>
      </w:pPr>
      <w:r w:rsidRPr="00F35874">
        <w:rPr>
          <w:sz w:val="20"/>
          <w:szCs w:val="20"/>
        </w:rPr>
        <w:t>11 Undeveloped/Open Space</w:t>
      </w:r>
      <w:r w:rsidRPr="00F35874">
        <w:rPr>
          <w:sz w:val="20"/>
          <w:szCs w:val="20"/>
        </w:rPr>
        <w:tab/>
        <w:t xml:space="preserve"> </w:t>
      </w:r>
      <w:r w:rsidRPr="00F35874">
        <w:rPr>
          <w:sz w:val="20"/>
          <w:szCs w:val="20"/>
        </w:rPr>
        <w:tab/>
        <w:t xml:space="preserve"> $</w:t>
      </w:r>
      <w:r w:rsidR="00C77FC8">
        <w:rPr>
          <w:sz w:val="20"/>
          <w:szCs w:val="20"/>
        </w:rPr>
        <w:t>14.6900</w:t>
      </w:r>
      <w:r w:rsidRPr="00F35874">
        <w:rPr>
          <w:sz w:val="20"/>
          <w:szCs w:val="20"/>
        </w:rPr>
        <w:t xml:space="preserve"> </w:t>
      </w:r>
      <w:r w:rsidRPr="00F35874">
        <w:rPr>
          <w:sz w:val="20"/>
          <w:szCs w:val="20"/>
        </w:rPr>
        <w:tab/>
        <w:t xml:space="preserve"> </w:t>
      </w:r>
      <w:r>
        <w:rPr>
          <w:sz w:val="20"/>
          <w:szCs w:val="20"/>
        </w:rPr>
        <w:t>$</w:t>
      </w:r>
      <w:r w:rsidR="00C77FC8">
        <w:rPr>
          <w:sz w:val="20"/>
          <w:szCs w:val="20"/>
        </w:rPr>
        <w:t>0.1800</w:t>
      </w:r>
      <w:r>
        <w:rPr>
          <w:sz w:val="20"/>
          <w:szCs w:val="20"/>
        </w:rPr>
        <w:tab/>
      </w:r>
      <w:r>
        <w:rPr>
          <w:sz w:val="20"/>
          <w:szCs w:val="20"/>
        </w:rPr>
        <w:tab/>
        <w:t>$</w:t>
      </w:r>
      <w:r w:rsidR="00C77FC8">
        <w:rPr>
          <w:sz w:val="20"/>
          <w:szCs w:val="20"/>
        </w:rPr>
        <w:t>14.8100</w:t>
      </w:r>
      <w:r>
        <w:rPr>
          <w:sz w:val="20"/>
          <w:szCs w:val="20"/>
        </w:rPr>
        <w:tab/>
        <w:t>$</w:t>
      </w:r>
      <w:r w:rsidR="00C77FC8">
        <w:rPr>
          <w:sz w:val="20"/>
          <w:szCs w:val="20"/>
        </w:rPr>
        <w:t>0.50</w:t>
      </w:r>
      <w:r>
        <w:rPr>
          <w:sz w:val="20"/>
          <w:szCs w:val="20"/>
        </w:rPr>
        <w:t>00</w:t>
      </w:r>
    </w:p>
    <w:p w14:paraId="206288F2" w14:textId="77777777" w:rsidR="00C30B01" w:rsidRPr="00F35874" w:rsidRDefault="00C30B01" w:rsidP="00C30B01">
      <w:pPr>
        <w:spacing w:after="0"/>
        <w:ind w:firstLine="720"/>
        <w:rPr>
          <w:sz w:val="20"/>
          <w:szCs w:val="20"/>
        </w:rPr>
      </w:pPr>
    </w:p>
    <w:p w14:paraId="7F2C7B69" w14:textId="7A31803F" w:rsidR="00D93EB8" w:rsidRDefault="00523F49" w:rsidP="00D93EB8">
      <w:pPr>
        <w:ind w:firstLine="720"/>
      </w:pPr>
      <w:r>
        <w:rPr>
          <w:noProof/>
        </w:rPr>
        <mc:AlternateContent>
          <mc:Choice Requires="wps">
            <w:drawing>
              <wp:anchor distT="0" distB="0" distL="114300" distR="114300" simplePos="0" relativeHeight="251659264" behindDoc="0" locked="0" layoutInCell="1" allowOverlap="1" wp14:anchorId="61448652" wp14:editId="141B200A">
                <wp:simplePos x="0" y="0"/>
                <wp:positionH relativeFrom="margin">
                  <wp:align>right</wp:align>
                </wp:positionH>
                <wp:positionV relativeFrom="paragraph">
                  <wp:posOffset>787400</wp:posOffset>
                </wp:positionV>
                <wp:extent cx="5734050" cy="25241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34050" cy="2524125"/>
                        </a:xfrm>
                        <a:prstGeom prst="rect">
                          <a:avLst/>
                        </a:prstGeom>
                        <a:noFill/>
                        <a:ln w="952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AE0882" id="Rectangle 1" o:spid="_x0000_s1026" style="position:absolute;margin-left:400.3pt;margin-top:62pt;width:451.5pt;height:198.7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" filled="f" strokecolor="black [1600]">
                <w10:wrap anchorx="margin"/>
              </v:rect>
            </w:pict>
          </mc:Fallback>
        </mc:AlternateContent>
      </w:r>
      <w:r w:rsidR="00D93EB8">
        <w:t xml:space="preserve">The rate model provides a reasonable basis for establishing the rates proposed by this Resolution. </w:t>
      </w:r>
      <w:r w:rsidR="000B37C6">
        <w:t>The rates calculated by the Rate Study were adjusted downward proportionally so as not to exceed the maximum rates under RCW 89.08.405</w:t>
      </w:r>
      <w:r w:rsidR="00C77FC8">
        <w:t xml:space="preserve"> and the maximum rate as set by the Board of Supervisors</w:t>
      </w:r>
      <w:r>
        <w:t xml:space="preserve"> resulting in the following rates</w:t>
      </w:r>
      <w:r w:rsidR="00D93EB8">
        <w:t>:</w:t>
      </w:r>
    </w:p>
    <w:p w14:paraId="688760A1" w14:textId="77777777" w:rsidR="00F35874" w:rsidRDefault="00317857" w:rsidP="00F35874">
      <w:pPr>
        <w:spacing w:after="0"/>
        <w:ind w:left="3600" w:firstLine="720"/>
        <w:rPr>
          <w:b/>
          <w:sz w:val="20"/>
          <w:szCs w:val="20"/>
        </w:rPr>
      </w:pPr>
      <w:r w:rsidRPr="00F35874">
        <w:rPr>
          <w:b/>
          <w:sz w:val="20"/>
          <w:szCs w:val="20"/>
        </w:rPr>
        <w:t>Non-Irrigated Lands</w:t>
      </w:r>
      <w:r w:rsidR="00F35874" w:rsidRPr="00F35874">
        <w:rPr>
          <w:b/>
          <w:sz w:val="20"/>
          <w:szCs w:val="20"/>
        </w:rPr>
        <w:tab/>
      </w:r>
      <w:r w:rsidR="00F35874" w:rsidRPr="00F35874">
        <w:rPr>
          <w:b/>
          <w:sz w:val="20"/>
          <w:szCs w:val="20"/>
        </w:rPr>
        <w:tab/>
        <w:t>Irrigated</w:t>
      </w:r>
      <w:r w:rsidR="00F35874">
        <w:rPr>
          <w:b/>
          <w:sz w:val="20"/>
          <w:szCs w:val="20"/>
        </w:rPr>
        <w:t xml:space="preserve"> Lands </w:t>
      </w:r>
    </w:p>
    <w:p w14:paraId="2C92F980" w14:textId="09E9A12C" w:rsidR="00F150C3" w:rsidRPr="00F35874" w:rsidRDefault="00F35874" w:rsidP="0037777F">
      <w:pPr>
        <w:ind w:left="7200" w:right="108"/>
        <w:rPr>
          <w:sz w:val="16"/>
          <w:szCs w:val="16"/>
        </w:rPr>
      </w:pPr>
      <w:r w:rsidRPr="00F35874">
        <w:rPr>
          <w:i/>
          <w:sz w:val="16"/>
          <w:szCs w:val="16"/>
        </w:rPr>
        <w:t>(Incremental increase of $0.0</w:t>
      </w:r>
      <w:r w:rsidR="0037777F">
        <w:rPr>
          <w:i/>
          <w:sz w:val="16"/>
          <w:szCs w:val="16"/>
        </w:rPr>
        <w:t>7</w:t>
      </w:r>
      <w:r w:rsidRPr="00F35874">
        <w:rPr>
          <w:i/>
          <w:sz w:val="16"/>
          <w:szCs w:val="16"/>
        </w:rPr>
        <w:t>/parcel and $0.07/per acre)</w:t>
      </w:r>
    </w:p>
    <w:p w14:paraId="1D7A6464" w14:textId="77777777" w:rsidR="00F35874" w:rsidRPr="00F35874" w:rsidRDefault="00F35874" w:rsidP="00F150C3">
      <w:pPr>
        <w:ind w:firstLine="720"/>
        <w:rPr>
          <w:sz w:val="20"/>
          <w:szCs w:val="20"/>
          <w:u w:val="single"/>
        </w:rPr>
      </w:pPr>
      <w:r w:rsidRPr="00F35874">
        <w:rPr>
          <w:sz w:val="20"/>
          <w:szCs w:val="20"/>
          <w:u w:val="single"/>
        </w:rPr>
        <w:t>Land Classification</w:t>
      </w:r>
      <w:r w:rsidRPr="00F35874">
        <w:rPr>
          <w:sz w:val="20"/>
          <w:szCs w:val="20"/>
          <w:u w:val="single"/>
        </w:rPr>
        <w:tab/>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p>
    <w:p w14:paraId="7B6A0F57" w14:textId="1BB6E826" w:rsidR="00F150C3" w:rsidRPr="00F35874" w:rsidRDefault="00F150C3" w:rsidP="00A93727">
      <w:pPr>
        <w:spacing w:after="0"/>
        <w:ind w:firstLine="720"/>
        <w:rPr>
          <w:sz w:val="20"/>
          <w:szCs w:val="20"/>
        </w:rPr>
      </w:pPr>
      <w:r w:rsidRPr="00F35874">
        <w:rPr>
          <w:sz w:val="20"/>
          <w:szCs w:val="20"/>
        </w:rPr>
        <w:t>1 Residential</w:t>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w:t>
      </w:r>
      <w:r w:rsidR="00F35874">
        <w:rPr>
          <w:sz w:val="20"/>
          <w:szCs w:val="20"/>
        </w:rPr>
        <w:tab/>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r w:rsidRPr="00F35874">
        <w:rPr>
          <w:sz w:val="20"/>
          <w:szCs w:val="20"/>
        </w:rPr>
        <w:t xml:space="preserve"> </w:t>
      </w:r>
    </w:p>
    <w:p w14:paraId="2EDB7398" w14:textId="1296B314" w:rsidR="00F150C3" w:rsidRPr="00F35874" w:rsidRDefault="00F150C3" w:rsidP="00A93727">
      <w:pPr>
        <w:spacing w:after="0"/>
        <w:ind w:firstLine="720"/>
        <w:rPr>
          <w:sz w:val="20"/>
          <w:szCs w:val="20"/>
        </w:rPr>
      </w:pPr>
      <w:r w:rsidRPr="00F35874">
        <w:rPr>
          <w:sz w:val="20"/>
          <w:szCs w:val="20"/>
        </w:rPr>
        <w:t>2 Commercial</w:t>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33EE52C7" w14:textId="2B7AA2EE" w:rsidR="00F150C3" w:rsidRPr="00F35874" w:rsidRDefault="00F150C3" w:rsidP="00A93727">
      <w:pPr>
        <w:spacing w:after="0"/>
        <w:ind w:firstLine="720"/>
        <w:rPr>
          <w:sz w:val="20"/>
          <w:szCs w:val="20"/>
        </w:rPr>
      </w:pPr>
      <w:r w:rsidRPr="00F35874">
        <w:rPr>
          <w:sz w:val="20"/>
          <w:szCs w:val="20"/>
        </w:rPr>
        <w:t>3 Transportation</w:t>
      </w:r>
      <w:r w:rsidRPr="00F35874">
        <w:rPr>
          <w:sz w:val="20"/>
          <w:szCs w:val="20"/>
        </w:rPr>
        <w:tab/>
      </w:r>
      <w:r w:rsidR="00D93EB8" w:rsidRPr="00F35874">
        <w:rPr>
          <w:sz w:val="20"/>
          <w:szCs w:val="20"/>
        </w:rPr>
        <w:tab/>
      </w:r>
      <w:r w:rsidR="00317857" w:rsidRPr="00F35874">
        <w:rPr>
          <w:sz w:val="20"/>
          <w:szCs w:val="20"/>
        </w:rPr>
        <w:tab/>
      </w:r>
      <w:r w:rsid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58EA7DD9" w14:textId="3853773E" w:rsidR="00F150C3" w:rsidRPr="00F35874" w:rsidRDefault="00F150C3" w:rsidP="00A93727">
      <w:pPr>
        <w:spacing w:after="0"/>
        <w:ind w:firstLine="720"/>
        <w:rPr>
          <w:sz w:val="20"/>
          <w:szCs w:val="20"/>
        </w:rPr>
      </w:pPr>
      <w:r w:rsidRPr="00F35874">
        <w:rPr>
          <w:sz w:val="20"/>
          <w:szCs w:val="20"/>
        </w:rPr>
        <w:t>4 Trade</w:t>
      </w:r>
      <w:r w:rsidRPr="00F35874">
        <w:rPr>
          <w:sz w:val="20"/>
          <w:szCs w:val="20"/>
        </w:rPr>
        <w:tab/>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36EADAB4" w14:textId="5C76E93E" w:rsidR="00F150C3" w:rsidRPr="00F35874" w:rsidRDefault="00F150C3" w:rsidP="00A93727">
      <w:pPr>
        <w:spacing w:after="0"/>
        <w:ind w:firstLine="720"/>
        <w:rPr>
          <w:sz w:val="20"/>
          <w:szCs w:val="20"/>
        </w:rPr>
      </w:pPr>
      <w:r w:rsidRPr="00F35874">
        <w:rPr>
          <w:sz w:val="20"/>
          <w:szCs w:val="20"/>
        </w:rPr>
        <w:t>5 Services</w:t>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6AD5024E" w14:textId="75AC08C8" w:rsidR="00F150C3" w:rsidRPr="00F35874" w:rsidRDefault="00F150C3" w:rsidP="00A93727">
      <w:pPr>
        <w:spacing w:after="0"/>
        <w:ind w:firstLine="720"/>
        <w:rPr>
          <w:sz w:val="20"/>
          <w:szCs w:val="20"/>
        </w:rPr>
      </w:pPr>
      <w:r w:rsidRPr="00F35874">
        <w:rPr>
          <w:sz w:val="20"/>
          <w:szCs w:val="20"/>
        </w:rPr>
        <w:t>6 Recreational</w:t>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08C65F27" w14:textId="56000E65" w:rsidR="00F150C3" w:rsidRPr="00F35874" w:rsidRDefault="00F150C3" w:rsidP="00A93727">
      <w:pPr>
        <w:spacing w:after="0"/>
        <w:ind w:firstLine="720"/>
        <w:rPr>
          <w:sz w:val="20"/>
          <w:szCs w:val="20"/>
        </w:rPr>
      </w:pPr>
      <w:r w:rsidRPr="00F35874">
        <w:rPr>
          <w:sz w:val="20"/>
          <w:szCs w:val="20"/>
        </w:rPr>
        <w:t>7 Resources AG</w:t>
      </w:r>
      <w:r w:rsidRPr="00F35874">
        <w:rPr>
          <w:sz w:val="20"/>
          <w:szCs w:val="20"/>
        </w:rPr>
        <w:tab/>
      </w:r>
      <w:r w:rsidRPr="00F35874">
        <w:rPr>
          <w:sz w:val="20"/>
          <w:szCs w:val="20"/>
        </w:rPr>
        <w:tab/>
      </w:r>
      <w:r w:rsidR="00D93EB8" w:rsidRPr="00F35874">
        <w:rPr>
          <w:sz w:val="20"/>
          <w:szCs w:val="20"/>
        </w:rPr>
        <w:tab/>
      </w:r>
      <w:r w:rsidR="00317857" w:rsidRPr="00F35874">
        <w:rPr>
          <w:sz w:val="20"/>
          <w:szCs w:val="20"/>
        </w:rPr>
        <w:tab/>
      </w:r>
      <w:r w:rsidRPr="00F35874">
        <w:rPr>
          <w:sz w:val="20"/>
          <w:szCs w:val="20"/>
        </w:rPr>
        <w:t xml:space="preserve"> $</w:t>
      </w:r>
      <w:r w:rsidR="00C77FC8">
        <w:rPr>
          <w:sz w:val="20"/>
          <w:szCs w:val="20"/>
        </w:rPr>
        <w:t>8.43</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8.50</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3D3D158A" w14:textId="38212ED8" w:rsidR="00F150C3" w:rsidRPr="00F35874" w:rsidRDefault="00F150C3" w:rsidP="00A93727">
      <w:pPr>
        <w:spacing w:after="0"/>
        <w:ind w:firstLine="720"/>
        <w:rPr>
          <w:sz w:val="20"/>
          <w:szCs w:val="20"/>
        </w:rPr>
      </w:pPr>
      <w:r w:rsidRPr="00F35874">
        <w:rPr>
          <w:sz w:val="20"/>
          <w:szCs w:val="20"/>
        </w:rPr>
        <w:t>8 Resources</w:t>
      </w:r>
      <w:r w:rsidRPr="00F35874">
        <w:rPr>
          <w:sz w:val="20"/>
          <w:szCs w:val="20"/>
        </w:rPr>
        <w:tab/>
      </w:r>
      <w:r w:rsidRPr="00F35874">
        <w:rPr>
          <w:sz w:val="20"/>
          <w:szCs w:val="20"/>
        </w:rPr>
        <w:tab/>
      </w:r>
      <w:r w:rsidR="00317857" w:rsidRPr="00F35874">
        <w:rPr>
          <w:sz w:val="20"/>
          <w:szCs w:val="20"/>
        </w:rPr>
        <w:tab/>
      </w:r>
      <w:r w:rsidR="00D93EB8" w:rsidRPr="00F35874">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sidR="00F35874">
        <w:rPr>
          <w:sz w:val="20"/>
          <w:szCs w:val="20"/>
        </w:rPr>
        <w:tab/>
        <w:t>$</w:t>
      </w:r>
      <w:r w:rsidR="00C77FC8">
        <w:rPr>
          <w:sz w:val="20"/>
          <w:szCs w:val="20"/>
        </w:rPr>
        <w:t>8.49</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6B7015B7" w14:textId="77777777" w:rsidR="00F150C3" w:rsidRPr="00F35874" w:rsidRDefault="00F150C3" w:rsidP="00A93727">
      <w:pPr>
        <w:spacing w:after="0"/>
        <w:ind w:firstLine="720"/>
        <w:rPr>
          <w:sz w:val="20"/>
          <w:szCs w:val="20"/>
        </w:rPr>
      </w:pPr>
      <w:r w:rsidRPr="00F35874">
        <w:rPr>
          <w:sz w:val="20"/>
          <w:szCs w:val="20"/>
        </w:rPr>
        <w:t>9 Resource Designated Forest Land</w:t>
      </w:r>
      <w:r w:rsidR="00317857" w:rsidRPr="00F35874">
        <w:rPr>
          <w:sz w:val="20"/>
          <w:szCs w:val="20"/>
        </w:rPr>
        <w:tab/>
      </w:r>
      <w:r w:rsidR="00F35874">
        <w:rPr>
          <w:sz w:val="20"/>
          <w:szCs w:val="20"/>
        </w:rPr>
        <w:tab/>
      </w:r>
      <w:r w:rsidRPr="00F35874">
        <w:rPr>
          <w:sz w:val="20"/>
          <w:szCs w:val="20"/>
        </w:rPr>
        <w:t xml:space="preserve"> $3.0000</w:t>
      </w:r>
      <w:r w:rsidR="00523F49">
        <w:rPr>
          <w:sz w:val="20"/>
          <w:szCs w:val="20"/>
        </w:rPr>
        <w:t xml:space="preserve"> (per landowner)</w:t>
      </w:r>
      <w:r w:rsidR="00523F49" w:rsidRPr="00F35874">
        <w:rPr>
          <w:sz w:val="20"/>
          <w:szCs w:val="20"/>
        </w:rPr>
        <w:t xml:space="preserve">     </w:t>
      </w:r>
      <w:r w:rsidRPr="00F35874">
        <w:rPr>
          <w:sz w:val="20"/>
          <w:szCs w:val="20"/>
        </w:rPr>
        <w:t xml:space="preserve">     </w:t>
      </w:r>
    </w:p>
    <w:p w14:paraId="45FDEB5E" w14:textId="1EB5B5D7" w:rsidR="00F150C3" w:rsidRPr="00F35874" w:rsidRDefault="00F150C3" w:rsidP="00A93727">
      <w:pPr>
        <w:spacing w:after="0"/>
        <w:ind w:firstLine="720"/>
        <w:rPr>
          <w:sz w:val="20"/>
          <w:szCs w:val="20"/>
        </w:rPr>
      </w:pPr>
      <w:r w:rsidRPr="00F35874">
        <w:rPr>
          <w:sz w:val="20"/>
          <w:szCs w:val="20"/>
        </w:rPr>
        <w:t>11 Undeveloped/Open Space</w:t>
      </w:r>
      <w:r w:rsidRPr="00F35874">
        <w:rPr>
          <w:sz w:val="20"/>
          <w:szCs w:val="20"/>
        </w:rPr>
        <w:tab/>
        <w:t xml:space="preserve"> </w:t>
      </w:r>
      <w:r w:rsidR="00D93EB8" w:rsidRPr="00F35874">
        <w:rPr>
          <w:sz w:val="20"/>
          <w:szCs w:val="20"/>
        </w:rPr>
        <w:tab/>
        <w:t xml:space="preserve"> </w:t>
      </w:r>
      <w:r w:rsidRPr="00F35874">
        <w:rPr>
          <w:sz w:val="20"/>
          <w:szCs w:val="20"/>
        </w:rPr>
        <w:t>$</w:t>
      </w:r>
      <w:r w:rsidR="00C77FC8">
        <w:rPr>
          <w:sz w:val="20"/>
          <w:szCs w:val="20"/>
        </w:rPr>
        <w:t>8.43</w:t>
      </w:r>
      <w:r w:rsidRPr="00F35874">
        <w:rPr>
          <w:sz w:val="20"/>
          <w:szCs w:val="20"/>
        </w:rPr>
        <w:t xml:space="preserve">00 </w:t>
      </w:r>
      <w:r w:rsidRPr="00F35874">
        <w:rPr>
          <w:sz w:val="20"/>
          <w:szCs w:val="20"/>
        </w:rPr>
        <w:tab/>
        <w:t xml:space="preserve"> $0.0300</w:t>
      </w:r>
      <w:r w:rsidR="00F35874">
        <w:rPr>
          <w:sz w:val="20"/>
          <w:szCs w:val="20"/>
        </w:rPr>
        <w:tab/>
      </w:r>
      <w:r w:rsidR="00F35874">
        <w:rPr>
          <w:sz w:val="20"/>
          <w:szCs w:val="20"/>
        </w:rPr>
        <w:tab/>
        <w:t>$</w:t>
      </w:r>
      <w:r w:rsidR="00C77FC8">
        <w:rPr>
          <w:sz w:val="20"/>
          <w:szCs w:val="20"/>
        </w:rPr>
        <w:t>8.50</w:t>
      </w:r>
      <w:r w:rsidR="00F35874">
        <w:rPr>
          <w:sz w:val="20"/>
          <w:szCs w:val="20"/>
        </w:rPr>
        <w:t>00</w:t>
      </w:r>
      <w:r w:rsidR="00F35874">
        <w:rPr>
          <w:sz w:val="20"/>
          <w:szCs w:val="20"/>
        </w:rPr>
        <w:tab/>
      </w:r>
      <w:r w:rsidR="00F35874">
        <w:rPr>
          <w:sz w:val="20"/>
          <w:szCs w:val="20"/>
        </w:rPr>
        <w:tab/>
      </w:r>
      <w:r w:rsidR="00C30B01">
        <w:rPr>
          <w:sz w:val="20"/>
          <w:szCs w:val="20"/>
        </w:rPr>
        <w:t>$0.</w:t>
      </w:r>
      <w:r w:rsidR="008E3925">
        <w:rPr>
          <w:sz w:val="20"/>
          <w:szCs w:val="20"/>
        </w:rPr>
        <w:t>10</w:t>
      </w:r>
      <w:r w:rsidR="00F35874">
        <w:rPr>
          <w:sz w:val="20"/>
          <w:szCs w:val="20"/>
        </w:rPr>
        <w:t>00</w:t>
      </w:r>
    </w:p>
    <w:p w14:paraId="393B3F8E" w14:textId="77777777" w:rsidR="00A93727" w:rsidRPr="00F35874" w:rsidRDefault="00A93727" w:rsidP="00A93727">
      <w:pPr>
        <w:spacing w:after="0"/>
        <w:ind w:firstLine="720"/>
        <w:rPr>
          <w:sz w:val="20"/>
          <w:szCs w:val="20"/>
        </w:rPr>
      </w:pPr>
    </w:p>
    <w:p w14:paraId="3101EC39" w14:textId="77777777" w:rsidR="0007262E" w:rsidRDefault="0007262E" w:rsidP="007C41DB">
      <w:pPr>
        <w:ind w:firstLine="720"/>
      </w:pPr>
      <w:r>
        <w:lastRenderedPageBreak/>
        <w:t>These rates are an allocable share of the costs of services/benefits received or available to the property owners in the District from District services</w:t>
      </w:r>
      <w:r w:rsidR="00620917">
        <w:t xml:space="preserve"> and programs</w:t>
      </w:r>
      <w:r>
        <w:t xml:space="preserve">, all for the preservation of natural resources, protection of public lands and waters, and protection and promotion of the health, safety and general welfare of the lands and people of the District. </w:t>
      </w:r>
    </w:p>
    <w:p w14:paraId="31D0250B" w14:textId="77777777" w:rsidR="00CA07B7" w:rsidRDefault="0007262E" w:rsidP="007C41DB">
      <w:pPr>
        <w:ind w:firstLine="720"/>
      </w:pPr>
      <w:r>
        <w:t xml:space="preserve">1.14 The rates proposed herein to pay the costs of carrying out the </w:t>
      </w:r>
      <w:r w:rsidR="00620917">
        <w:t>District programs and services</w:t>
      </w:r>
      <w:r>
        <w:t xml:space="preserve"> are fees for which the federal government is liable under the Clean Water Act to the same extent as any other classification of land</w:t>
      </w:r>
      <w:r w:rsidR="00192952">
        <w:t xml:space="preserve"> (</w:t>
      </w:r>
      <w:r>
        <w:t xml:space="preserve">33 U.S.C. § 1323(a), and </w:t>
      </w:r>
      <w:proofErr w:type="spellStart"/>
      <w:r>
        <w:t>Pub.L</w:t>
      </w:r>
      <w:proofErr w:type="spellEnd"/>
      <w:r>
        <w:t>. 111-378, § 1, 124 Stat. 4128 (2011); and, United States of America v. City of Renton, et al., Western District of Washington Cause No. C11-1156JLR (2012)</w:t>
      </w:r>
      <w:r w:rsidR="00192952">
        <w:t>)</w:t>
      </w:r>
      <w:r>
        <w:t xml:space="preserve">. However, the District </w:t>
      </w:r>
      <w:r w:rsidR="00DD360A">
        <w:t xml:space="preserve">determined in consultation with the Kittitas County </w:t>
      </w:r>
      <w:proofErr w:type="gramStart"/>
      <w:r w:rsidR="00DD360A">
        <w:t>Assessor</w:t>
      </w:r>
      <w:r w:rsidR="000B5E2F">
        <w:t>,</w:t>
      </w:r>
      <w:proofErr w:type="gramEnd"/>
      <w:r w:rsidR="00DD360A">
        <w:t xml:space="preserve"> that acquiring</w:t>
      </w:r>
      <w:r w:rsidR="002B6026">
        <w:t xml:space="preserve"> payments </w:t>
      </w:r>
      <w:r w:rsidR="00DD360A">
        <w:t>from the federal agencies would be unduly difficult</w:t>
      </w:r>
      <w:r w:rsidR="000B5E2F">
        <w:t>, thus</w:t>
      </w:r>
      <w:r w:rsidR="00DD360A">
        <w:t xml:space="preserve"> </w:t>
      </w:r>
      <w:r w:rsidR="000B5E2F">
        <w:t>those</w:t>
      </w:r>
      <w:r w:rsidR="00DD360A">
        <w:t xml:space="preserve"> lands </w:t>
      </w:r>
      <w:r w:rsidR="003B63CA">
        <w:t>are excluded</w:t>
      </w:r>
      <w:r>
        <w:t xml:space="preserve"> from the system of rates recommended by this Resolution.</w:t>
      </w:r>
    </w:p>
    <w:p w14:paraId="1929E4C6" w14:textId="77777777" w:rsidR="0007262E" w:rsidRDefault="0007262E" w:rsidP="007C41DB">
      <w:pPr>
        <w:ind w:firstLine="720"/>
      </w:pPr>
      <w:r>
        <w:t xml:space="preserve">1.15 </w:t>
      </w:r>
      <w:r w:rsidR="00F048DB">
        <w:t>Parcels assigned Department of Revenue Code “</w:t>
      </w:r>
      <w:r w:rsidR="00F048DB" w:rsidRPr="00F048DB">
        <w:t>96 - Not presently assigned</w:t>
      </w:r>
      <w:r w:rsidR="00F048DB">
        <w:t>”</w:t>
      </w:r>
      <w:r>
        <w:t xml:space="preserve"> </w:t>
      </w:r>
      <w:r w:rsidR="00F048DB">
        <w:t>by the Kittitas Coun</w:t>
      </w:r>
      <w:r w:rsidR="00192952">
        <w:t>ty Assessor or any other code or</w:t>
      </w:r>
      <w:r w:rsidR="00F048DB">
        <w:t xml:space="preserve"> classification assigned to community owned parcels are excluded from the system of rates and charges recommended by this Resolution.</w:t>
      </w:r>
    </w:p>
    <w:p w14:paraId="03CB0660" w14:textId="630C63CD" w:rsidR="00123B2B" w:rsidRDefault="00123B2B" w:rsidP="00123B2B">
      <w:pPr>
        <w:ind w:firstLine="720"/>
      </w:pPr>
      <w:r>
        <w:t>1.16 Parcels designate as “must be sold with” by the Kittitas County Assessor are excluded from the system of rates and charges recommended by this Resolution.</w:t>
      </w:r>
    </w:p>
    <w:p w14:paraId="773A483C" w14:textId="65C36DAD" w:rsidR="0007262E" w:rsidRDefault="0007262E" w:rsidP="007C41DB">
      <w:pPr>
        <w:ind w:firstLine="720"/>
      </w:pPr>
      <w:r>
        <w:t>1.16 The consideration, development, adoption and implementation of the rates proposed herein follows the public hearing</w:t>
      </w:r>
      <w:r w:rsidR="00620917">
        <w:t>s</w:t>
      </w:r>
      <w:r>
        <w:t xml:space="preserve"> held on </w:t>
      </w:r>
      <w:r w:rsidR="00C77FC8">
        <w:t>July</w:t>
      </w:r>
      <w:r>
        <w:t xml:space="preserve"> </w:t>
      </w:r>
      <w:r w:rsidR="00620917">
        <w:t>2</w:t>
      </w:r>
      <w:r w:rsidR="00C77FC8">
        <w:t>7</w:t>
      </w:r>
      <w:r>
        <w:t xml:space="preserve">, </w:t>
      </w:r>
      <w:proofErr w:type="gramStart"/>
      <w:r>
        <w:t>20</w:t>
      </w:r>
      <w:r w:rsidR="00C77FC8">
        <w:t>2</w:t>
      </w:r>
      <w:r w:rsidR="00620917">
        <w:t>6</w:t>
      </w:r>
      <w:proofErr w:type="gramEnd"/>
      <w:r w:rsidR="00620917">
        <w:t xml:space="preserve"> and Ju</w:t>
      </w:r>
      <w:r w:rsidR="00C77FC8">
        <w:t>ly</w:t>
      </w:r>
      <w:r w:rsidR="00620917">
        <w:t xml:space="preserve"> 3</w:t>
      </w:r>
      <w:r w:rsidR="00C77FC8">
        <w:t>0</w:t>
      </w:r>
      <w:r w:rsidR="00620917">
        <w:t xml:space="preserve">, </w:t>
      </w:r>
      <w:proofErr w:type="gramStart"/>
      <w:r w:rsidR="00620917">
        <w:t>20</w:t>
      </w:r>
      <w:r w:rsidR="00C77FC8">
        <w:t>2</w:t>
      </w:r>
      <w:r w:rsidR="00620917">
        <w:t>6</w:t>
      </w:r>
      <w:proofErr w:type="gramEnd"/>
      <w:r>
        <w:t xml:space="preserve"> by the </w:t>
      </w:r>
      <w:proofErr w:type="gramStart"/>
      <w:r>
        <w:t>District</w:t>
      </w:r>
      <w:proofErr w:type="gramEnd"/>
      <w:r>
        <w:t xml:space="preserve"> pursuant to RCW 89.08.40</w:t>
      </w:r>
      <w:r w:rsidR="00620917">
        <w:t>0</w:t>
      </w:r>
      <w:r>
        <w:t>(2), public notice of which w</w:t>
      </w:r>
      <w:r w:rsidR="000E6B30">
        <w:t>as</w:t>
      </w:r>
      <w:r>
        <w:t xml:space="preserve"> properly provided by postings throughout the </w:t>
      </w:r>
      <w:proofErr w:type="gramStart"/>
      <w:r>
        <w:t>District</w:t>
      </w:r>
      <w:proofErr w:type="gramEnd"/>
      <w:r>
        <w:t xml:space="preserve"> and through publication. </w:t>
      </w:r>
    </w:p>
    <w:p w14:paraId="11F20A81" w14:textId="1472D206" w:rsidR="0007262E" w:rsidRDefault="0007262E" w:rsidP="007C41DB">
      <w:pPr>
        <w:ind w:firstLine="720"/>
      </w:pPr>
      <w:r>
        <w:t>1.17 By Resolution No. 20</w:t>
      </w:r>
      <w:r w:rsidR="00C77FC8">
        <w:t>2</w:t>
      </w:r>
      <w:r w:rsidR="00620917">
        <w:t>6</w:t>
      </w:r>
      <w:r>
        <w:t>-</w:t>
      </w:r>
      <w:r w:rsidR="00E970B3">
        <w:t>00</w:t>
      </w:r>
      <w:r w:rsidR="00C77FC8">
        <w:t>6</w:t>
      </w:r>
      <w:r>
        <w:t>, the District has established a process providing for landowner appeals of the individual rates as may be applicable to a parcel or parcels.</w:t>
      </w:r>
    </w:p>
    <w:p w14:paraId="0D89AF23" w14:textId="77777777" w:rsidR="0007262E" w:rsidRPr="0007262E" w:rsidRDefault="0007262E" w:rsidP="0007262E">
      <w:pPr>
        <w:rPr>
          <w:b/>
        </w:rPr>
      </w:pPr>
      <w:r w:rsidRPr="0007262E">
        <w:rPr>
          <w:b/>
        </w:rPr>
        <w:t xml:space="preserve">SECTION 2. DEFINITIONS. </w:t>
      </w:r>
    </w:p>
    <w:p w14:paraId="761094FF" w14:textId="77777777" w:rsidR="0007262E" w:rsidRDefault="0007262E" w:rsidP="007C41DB">
      <w:pPr>
        <w:ind w:firstLine="720"/>
      </w:pPr>
      <w:r>
        <w:t xml:space="preserve">2.1 </w:t>
      </w:r>
      <w:r w:rsidR="000B5E2F">
        <w:t xml:space="preserve">For the purposes of this Resolution, </w:t>
      </w:r>
      <w:r>
        <w:t>“</w:t>
      </w:r>
      <w:r w:rsidR="00F150C3">
        <w:t>Irrigated</w:t>
      </w:r>
      <w:r>
        <w:t xml:space="preserve"> land” means those parcels in</w:t>
      </w:r>
      <w:r w:rsidR="00F150C3">
        <w:t xml:space="preserve"> Kittitas County Noxious Weed Districts 1 through 5. </w:t>
      </w:r>
    </w:p>
    <w:p w14:paraId="7530FF2F" w14:textId="77777777" w:rsidR="001730A6" w:rsidRDefault="001730A6" w:rsidP="007C41DB">
      <w:pPr>
        <w:ind w:firstLine="720"/>
      </w:pPr>
      <w:r>
        <w:t xml:space="preserve">2.2 </w:t>
      </w:r>
      <w:r w:rsidR="000B5E2F">
        <w:t xml:space="preserve">For the purposes of this Resolution, </w:t>
      </w:r>
      <w:r>
        <w:t xml:space="preserve">“Non-Irrigated land” means </w:t>
      </w:r>
      <w:r w:rsidR="00F048DB">
        <w:t xml:space="preserve">all </w:t>
      </w:r>
      <w:r>
        <w:t xml:space="preserve">parcels </w:t>
      </w:r>
      <w:r w:rsidR="00F048DB">
        <w:t xml:space="preserve">not within </w:t>
      </w:r>
      <w:r>
        <w:t>Kittitas County Noxious Weed District</w:t>
      </w:r>
      <w:r w:rsidR="00F048DB">
        <w:t>s 1 through 5 and not meeting the definition of Forest Land stated in RCW 89.08.405(3)(c).</w:t>
      </w:r>
    </w:p>
    <w:p w14:paraId="73BA9459" w14:textId="77777777" w:rsidR="00F048DB" w:rsidRDefault="001730A6" w:rsidP="00F048DB">
      <w:pPr>
        <w:ind w:firstLine="720"/>
      </w:pPr>
      <w:r>
        <w:t xml:space="preserve">2.3 “Forest land” means those parcels included in </w:t>
      </w:r>
      <w:r w:rsidR="00F048DB">
        <w:t xml:space="preserve">Kittitas County Noxious </w:t>
      </w:r>
      <w:r>
        <w:t xml:space="preserve">Weed District </w:t>
      </w:r>
      <w:proofErr w:type="gramStart"/>
      <w:r>
        <w:t>No. 8, and</w:t>
      </w:r>
      <w:proofErr w:type="gramEnd"/>
      <w:r w:rsidR="00192952">
        <w:t xml:space="preserve"> further</w:t>
      </w:r>
      <w:r>
        <w:t xml:space="preserve"> determined to meet the definition of Forest </w:t>
      </w:r>
      <w:r w:rsidR="00192952">
        <w:t>L</w:t>
      </w:r>
      <w:r>
        <w:t xml:space="preserve">ands stated in RCW 89.08.405 (3)(c). </w:t>
      </w:r>
    </w:p>
    <w:p w14:paraId="57DA1849" w14:textId="77777777" w:rsidR="0007262E" w:rsidRDefault="0007262E" w:rsidP="007C41DB">
      <w:pPr>
        <w:ind w:firstLine="720"/>
      </w:pPr>
      <w:r>
        <w:t>2.</w:t>
      </w:r>
      <w:r w:rsidR="001730A6">
        <w:t>4</w:t>
      </w:r>
      <w:r>
        <w:t xml:space="preserve"> “Billing year” means the calendar year that bills are sent through the property tax statement. </w:t>
      </w:r>
    </w:p>
    <w:p w14:paraId="64E28F65" w14:textId="77777777" w:rsidR="0007262E" w:rsidRDefault="001730A6" w:rsidP="007C41DB">
      <w:pPr>
        <w:ind w:firstLine="720"/>
      </w:pPr>
      <w:r>
        <w:t>2.5</w:t>
      </w:r>
      <w:r w:rsidR="0007262E">
        <w:t xml:space="preserve"> “Parcel” means the smallest separately segregated unit or plot of land having an identified owners(s), boundaries, and areas as defined by the </w:t>
      </w:r>
      <w:r w:rsidR="00244FC8">
        <w:t>Kittitas County</w:t>
      </w:r>
      <w:r w:rsidR="0007262E">
        <w:t xml:space="preserve"> Assessor and recording in the </w:t>
      </w:r>
      <w:r w:rsidR="00244FC8">
        <w:t>Kittitas County</w:t>
      </w:r>
      <w:r w:rsidR="0007262E">
        <w:t xml:space="preserve"> Assessor real property file or </w:t>
      </w:r>
      <w:proofErr w:type="gramStart"/>
      <w:r w:rsidR="0007262E">
        <w:t>maps, and</w:t>
      </w:r>
      <w:proofErr w:type="gramEnd"/>
      <w:r w:rsidR="0007262E">
        <w:t xml:space="preserve"> assigned a separate property tax account number. </w:t>
      </w:r>
    </w:p>
    <w:p w14:paraId="62A3FE97" w14:textId="77777777" w:rsidR="00244FC8" w:rsidRPr="00244FC8" w:rsidRDefault="0007262E" w:rsidP="0007262E">
      <w:pPr>
        <w:rPr>
          <w:b/>
        </w:rPr>
      </w:pPr>
      <w:r w:rsidRPr="00244FC8">
        <w:rPr>
          <w:b/>
        </w:rPr>
        <w:t xml:space="preserve">SECTION 3. RATE SCHEDULE. </w:t>
      </w:r>
    </w:p>
    <w:p w14:paraId="486ACC15" w14:textId="77777777" w:rsidR="001730A6" w:rsidRDefault="0007262E" w:rsidP="0007262E">
      <w:r>
        <w:t xml:space="preserve">The following rate schedule is proposed to the County for a term of </w:t>
      </w:r>
      <w:r w:rsidR="00244FC8">
        <w:t>ten</w:t>
      </w:r>
      <w:r>
        <w:t xml:space="preserve"> (</w:t>
      </w:r>
      <w:r w:rsidR="00244FC8">
        <w:t>10</w:t>
      </w:r>
      <w:r>
        <w:t xml:space="preserve">) years, unless modified by subsequent District action and County approval. The Board may recommend adjustment of these rates </w:t>
      </w:r>
      <w:r>
        <w:lastRenderedPageBreak/>
        <w:t xml:space="preserve">from time to time, to reflect the budgeted costs of carrying out the </w:t>
      </w:r>
      <w:proofErr w:type="gramStart"/>
      <w:r>
        <w:t>District’s</w:t>
      </w:r>
      <w:proofErr w:type="gramEnd"/>
      <w:r>
        <w:t xml:space="preserve"> improvements, services and </w:t>
      </w:r>
      <w:r w:rsidR="00620917">
        <w:t>programs</w:t>
      </w:r>
      <w:r>
        <w:t xml:space="preserve"> and any changes in land categories. The rates are as follows. </w:t>
      </w:r>
    </w:p>
    <w:p w14:paraId="3A862203" w14:textId="48FAB5F0" w:rsidR="0007262E" w:rsidRDefault="00F048DB" w:rsidP="0007262E">
      <w:r>
        <w:rPr>
          <w:noProof/>
        </w:rPr>
        <mc:AlternateContent>
          <mc:Choice Requires="wps">
            <w:drawing>
              <wp:anchor distT="0" distB="0" distL="114300" distR="114300" simplePos="0" relativeHeight="251663360" behindDoc="0" locked="0" layoutInCell="1" allowOverlap="1" wp14:anchorId="3FD4A601" wp14:editId="6BAB7AF0">
                <wp:simplePos x="0" y="0"/>
                <wp:positionH relativeFrom="margin">
                  <wp:align>right</wp:align>
                </wp:positionH>
                <wp:positionV relativeFrom="paragraph">
                  <wp:posOffset>263525</wp:posOffset>
                </wp:positionV>
                <wp:extent cx="5743575" cy="2524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743575" cy="2524125"/>
                        </a:xfrm>
                        <a:prstGeom prst="rect">
                          <a:avLst/>
                        </a:prstGeom>
                        <a:noFill/>
                        <a:ln w="952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92E92E" id="Rectangle 3" o:spid="_x0000_s1026" style="position:absolute;margin-left:401.05pt;margin-top:20.75pt;width:452.25pt;height:198.75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" filled="f" strokecolor="black [1600]">
                <w10:wrap anchorx="margin"/>
              </v:rect>
            </w:pict>
          </mc:Fallback>
        </mc:AlternateContent>
      </w:r>
    </w:p>
    <w:p w14:paraId="46D3ADE6" w14:textId="77777777" w:rsidR="00620917" w:rsidRDefault="00620917" w:rsidP="00620917">
      <w:pPr>
        <w:spacing w:after="0"/>
        <w:ind w:left="3600" w:firstLine="720"/>
        <w:rPr>
          <w:b/>
          <w:sz w:val="20"/>
          <w:szCs w:val="20"/>
        </w:rPr>
      </w:pPr>
      <w:r w:rsidRPr="00F35874">
        <w:rPr>
          <w:b/>
          <w:sz w:val="20"/>
          <w:szCs w:val="20"/>
        </w:rPr>
        <w:t>Non-Irrigated Lands</w:t>
      </w:r>
      <w:r w:rsidRPr="00F35874">
        <w:rPr>
          <w:b/>
          <w:sz w:val="20"/>
          <w:szCs w:val="20"/>
        </w:rPr>
        <w:tab/>
      </w:r>
      <w:r w:rsidRPr="00F35874">
        <w:rPr>
          <w:b/>
          <w:sz w:val="20"/>
          <w:szCs w:val="20"/>
        </w:rPr>
        <w:tab/>
        <w:t>Irrigated</w:t>
      </w:r>
      <w:r>
        <w:rPr>
          <w:b/>
          <w:sz w:val="20"/>
          <w:szCs w:val="20"/>
        </w:rPr>
        <w:t xml:space="preserve"> Lands </w:t>
      </w:r>
    </w:p>
    <w:p w14:paraId="41C31E1B" w14:textId="648FE930" w:rsidR="00620917" w:rsidRPr="00F35874" w:rsidRDefault="00620917" w:rsidP="0037777F">
      <w:pPr>
        <w:ind w:left="7200" w:right="288"/>
        <w:rPr>
          <w:sz w:val="16"/>
          <w:szCs w:val="16"/>
        </w:rPr>
      </w:pPr>
      <w:r w:rsidRPr="00F35874">
        <w:rPr>
          <w:i/>
          <w:sz w:val="16"/>
          <w:szCs w:val="16"/>
        </w:rPr>
        <w:t>(Incremental increase of $0.0</w:t>
      </w:r>
      <w:r w:rsidR="0037777F">
        <w:rPr>
          <w:i/>
          <w:sz w:val="16"/>
          <w:szCs w:val="16"/>
        </w:rPr>
        <w:t>7</w:t>
      </w:r>
      <w:r w:rsidRPr="00F35874">
        <w:rPr>
          <w:i/>
          <w:sz w:val="16"/>
          <w:szCs w:val="16"/>
        </w:rPr>
        <w:t>/parcel and $0.07/per acre)</w:t>
      </w:r>
    </w:p>
    <w:p w14:paraId="7566CB92" w14:textId="77777777" w:rsidR="00620917" w:rsidRPr="00F35874" w:rsidRDefault="00620917" w:rsidP="00620917">
      <w:pPr>
        <w:ind w:firstLine="720"/>
        <w:rPr>
          <w:sz w:val="20"/>
          <w:szCs w:val="20"/>
          <w:u w:val="single"/>
        </w:rPr>
      </w:pPr>
      <w:r w:rsidRPr="00F35874">
        <w:rPr>
          <w:sz w:val="20"/>
          <w:szCs w:val="20"/>
          <w:u w:val="single"/>
        </w:rPr>
        <w:t>Land Classification</w:t>
      </w:r>
      <w:r w:rsidRPr="00F35874">
        <w:rPr>
          <w:sz w:val="20"/>
          <w:szCs w:val="20"/>
          <w:u w:val="single"/>
        </w:rPr>
        <w:tab/>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r w:rsidRPr="00F35874">
        <w:rPr>
          <w:sz w:val="20"/>
          <w:szCs w:val="20"/>
          <w:u w:val="single"/>
        </w:rPr>
        <w:tab/>
      </w:r>
      <w:r w:rsidRPr="00F35874">
        <w:rPr>
          <w:sz w:val="20"/>
          <w:szCs w:val="20"/>
        </w:rPr>
        <w:tab/>
      </w:r>
      <w:r w:rsidRPr="00F35874">
        <w:rPr>
          <w:sz w:val="20"/>
          <w:szCs w:val="20"/>
          <w:u w:val="single"/>
        </w:rPr>
        <w:t>Per Parcel</w:t>
      </w:r>
      <w:r w:rsidRPr="00F35874">
        <w:rPr>
          <w:sz w:val="20"/>
          <w:szCs w:val="20"/>
          <w:u w:val="single"/>
        </w:rPr>
        <w:tab/>
        <w:t>Per Acre</w:t>
      </w:r>
    </w:p>
    <w:p w14:paraId="039C911C" w14:textId="10C861AE" w:rsidR="00620917" w:rsidRPr="00F35874" w:rsidRDefault="00620917" w:rsidP="00620917">
      <w:pPr>
        <w:spacing w:after="0"/>
        <w:ind w:firstLine="720"/>
        <w:rPr>
          <w:sz w:val="20"/>
          <w:szCs w:val="20"/>
        </w:rPr>
      </w:pPr>
      <w:r w:rsidRPr="00F35874">
        <w:rPr>
          <w:sz w:val="20"/>
          <w:szCs w:val="20"/>
        </w:rPr>
        <w:t>1 Residential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w:t>
      </w:r>
      <w:r>
        <w:rPr>
          <w:sz w:val="20"/>
          <w:szCs w:val="20"/>
        </w:rPr>
        <w:tab/>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01</w:t>
      </w:r>
      <w:r>
        <w:rPr>
          <w:sz w:val="20"/>
          <w:szCs w:val="20"/>
        </w:rPr>
        <w:t>00</w:t>
      </w:r>
      <w:r w:rsidRPr="00F35874">
        <w:rPr>
          <w:sz w:val="20"/>
          <w:szCs w:val="20"/>
        </w:rPr>
        <w:t xml:space="preserve"> </w:t>
      </w:r>
    </w:p>
    <w:p w14:paraId="28779665" w14:textId="3763F3A9" w:rsidR="00620917" w:rsidRPr="00F35874" w:rsidRDefault="00620917" w:rsidP="00620917">
      <w:pPr>
        <w:spacing w:after="0"/>
        <w:ind w:firstLine="720"/>
        <w:rPr>
          <w:sz w:val="20"/>
          <w:szCs w:val="20"/>
        </w:rPr>
      </w:pPr>
      <w:r w:rsidRPr="00F35874">
        <w:rPr>
          <w:sz w:val="20"/>
          <w:szCs w:val="20"/>
        </w:rPr>
        <w:t>2 Commercial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0ED17583" w14:textId="35218EE3" w:rsidR="00620917" w:rsidRPr="00F35874" w:rsidRDefault="00620917" w:rsidP="00620917">
      <w:pPr>
        <w:spacing w:after="0"/>
        <w:ind w:firstLine="720"/>
        <w:rPr>
          <w:sz w:val="20"/>
          <w:szCs w:val="20"/>
        </w:rPr>
      </w:pPr>
      <w:r w:rsidRPr="00F35874">
        <w:rPr>
          <w:sz w:val="20"/>
          <w:szCs w:val="20"/>
        </w:rPr>
        <w:t>3 Transportation</w:t>
      </w:r>
      <w:r w:rsidRPr="00F35874">
        <w:rPr>
          <w:sz w:val="20"/>
          <w:szCs w:val="20"/>
        </w:rPr>
        <w:tab/>
      </w:r>
      <w:r w:rsidRPr="00F35874">
        <w:rPr>
          <w:sz w:val="20"/>
          <w:szCs w:val="20"/>
        </w:rPr>
        <w:tab/>
      </w:r>
      <w:r w:rsidRPr="00F35874">
        <w:rPr>
          <w:sz w:val="20"/>
          <w:szCs w:val="20"/>
        </w:rPr>
        <w:tab/>
      </w:r>
      <w:r>
        <w:rPr>
          <w:sz w:val="20"/>
          <w:szCs w:val="20"/>
        </w:rPr>
        <w:tab/>
      </w:r>
      <w:r w:rsidRPr="00F35874">
        <w:rPr>
          <w:sz w:val="20"/>
          <w:szCs w:val="20"/>
        </w:rPr>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1495EDBF" w14:textId="5DE2F5C9" w:rsidR="00620917" w:rsidRPr="00F35874" w:rsidRDefault="00620917" w:rsidP="00620917">
      <w:pPr>
        <w:spacing w:after="0"/>
        <w:ind w:firstLine="720"/>
        <w:rPr>
          <w:sz w:val="20"/>
          <w:szCs w:val="20"/>
        </w:rPr>
      </w:pPr>
      <w:r w:rsidRPr="00F35874">
        <w:rPr>
          <w:sz w:val="20"/>
          <w:szCs w:val="20"/>
        </w:rPr>
        <w:t>4 Trade</w:t>
      </w:r>
      <w:r w:rsidRPr="00F35874">
        <w:rPr>
          <w:sz w:val="20"/>
          <w:szCs w:val="20"/>
        </w:rPr>
        <w:tab/>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56CE72FB" w14:textId="6C373862" w:rsidR="00620917" w:rsidRPr="00F35874" w:rsidRDefault="00620917" w:rsidP="00620917">
      <w:pPr>
        <w:spacing w:after="0"/>
        <w:ind w:firstLine="720"/>
        <w:rPr>
          <w:sz w:val="20"/>
          <w:szCs w:val="20"/>
        </w:rPr>
      </w:pPr>
      <w:r w:rsidRPr="00F35874">
        <w:rPr>
          <w:sz w:val="20"/>
          <w:szCs w:val="20"/>
        </w:rPr>
        <w:t>5 Services</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491DE2AC" w14:textId="12F006B5" w:rsidR="00620917" w:rsidRPr="00F35874" w:rsidRDefault="00620917" w:rsidP="00620917">
      <w:pPr>
        <w:spacing w:after="0"/>
        <w:ind w:firstLine="720"/>
        <w:rPr>
          <w:sz w:val="20"/>
          <w:szCs w:val="20"/>
        </w:rPr>
      </w:pPr>
      <w:r w:rsidRPr="00F35874">
        <w:rPr>
          <w:sz w:val="20"/>
          <w:szCs w:val="20"/>
        </w:rPr>
        <w:t>6 Recreational</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1A8DB202" w14:textId="737A639C" w:rsidR="00620917" w:rsidRPr="00F35874" w:rsidRDefault="00620917" w:rsidP="00620917">
      <w:pPr>
        <w:spacing w:after="0"/>
        <w:ind w:firstLine="720"/>
        <w:rPr>
          <w:sz w:val="20"/>
          <w:szCs w:val="20"/>
        </w:rPr>
      </w:pPr>
      <w:r w:rsidRPr="00F35874">
        <w:rPr>
          <w:sz w:val="20"/>
          <w:szCs w:val="20"/>
        </w:rPr>
        <w:t>7 Resources AG</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8.43</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8.50</w:t>
      </w:r>
      <w:r>
        <w:rPr>
          <w:sz w:val="20"/>
          <w:szCs w:val="20"/>
        </w:rPr>
        <w:t>00</w:t>
      </w:r>
      <w:r>
        <w:rPr>
          <w:sz w:val="20"/>
          <w:szCs w:val="20"/>
        </w:rPr>
        <w:tab/>
      </w:r>
      <w:r>
        <w:rPr>
          <w:sz w:val="20"/>
          <w:szCs w:val="20"/>
        </w:rPr>
        <w:tab/>
        <w:t>$0.</w:t>
      </w:r>
      <w:r w:rsidR="008E3925">
        <w:rPr>
          <w:sz w:val="20"/>
          <w:szCs w:val="20"/>
        </w:rPr>
        <w:t>10</w:t>
      </w:r>
      <w:r>
        <w:rPr>
          <w:sz w:val="20"/>
          <w:szCs w:val="20"/>
        </w:rPr>
        <w:t>00</w:t>
      </w:r>
    </w:p>
    <w:p w14:paraId="48F2C22E" w14:textId="711ACB13" w:rsidR="00620917" w:rsidRPr="00F35874" w:rsidRDefault="00620917" w:rsidP="00620917">
      <w:pPr>
        <w:spacing w:after="0"/>
        <w:ind w:firstLine="720"/>
        <w:rPr>
          <w:sz w:val="20"/>
          <w:szCs w:val="20"/>
        </w:rPr>
      </w:pPr>
      <w:r w:rsidRPr="00F35874">
        <w:rPr>
          <w:sz w:val="20"/>
          <w:szCs w:val="20"/>
        </w:rPr>
        <w:t>8 Resources</w:t>
      </w:r>
      <w:r w:rsidRPr="00F35874">
        <w:rPr>
          <w:sz w:val="20"/>
          <w:szCs w:val="20"/>
        </w:rPr>
        <w:tab/>
      </w:r>
      <w:r w:rsidRPr="00F35874">
        <w:rPr>
          <w:sz w:val="20"/>
          <w:szCs w:val="20"/>
        </w:rPr>
        <w:tab/>
      </w:r>
      <w:r w:rsidRPr="00F35874">
        <w:rPr>
          <w:sz w:val="20"/>
          <w:szCs w:val="20"/>
        </w:rPr>
        <w:tab/>
      </w:r>
      <w:r w:rsidRPr="00F35874">
        <w:rPr>
          <w:sz w:val="20"/>
          <w:szCs w:val="20"/>
        </w:rPr>
        <w:tab/>
        <w:t xml:space="preserve"> $</w:t>
      </w:r>
      <w:r w:rsidR="00C77FC8">
        <w:rPr>
          <w:sz w:val="20"/>
          <w:szCs w:val="20"/>
        </w:rPr>
        <w:t>8.42</w:t>
      </w:r>
      <w:r w:rsidRPr="00F35874">
        <w:rPr>
          <w:sz w:val="20"/>
          <w:szCs w:val="20"/>
        </w:rPr>
        <w:t xml:space="preserve">00 </w:t>
      </w:r>
      <w:r w:rsidRPr="00F35874">
        <w:rPr>
          <w:sz w:val="20"/>
          <w:szCs w:val="20"/>
        </w:rPr>
        <w:tab/>
        <w:t xml:space="preserve"> $0.0300 </w:t>
      </w:r>
      <w:r>
        <w:rPr>
          <w:sz w:val="20"/>
          <w:szCs w:val="20"/>
        </w:rPr>
        <w:tab/>
        <w:t>$</w:t>
      </w:r>
      <w:r w:rsidR="00C77FC8">
        <w:rPr>
          <w:sz w:val="20"/>
          <w:szCs w:val="20"/>
        </w:rPr>
        <w:t>8.49</w:t>
      </w:r>
      <w:r>
        <w:rPr>
          <w:sz w:val="20"/>
          <w:szCs w:val="20"/>
        </w:rPr>
        <w:t>00</w:t>
      </w:r>
      <w:r>
        <w:rPr>
          <w:sz w:val="20"/>
          <w:szCs w:val="20"/>
        </w:rPr>
        <w:tab/>
      </w:r>
      <w:r>
        <w:rPr>
          <w:sz w:val="20"/>
          <w:szCs w:val="20"/>
        </w:rPr>
        <w:tab/>
        <w:t>$0.</w:t>
      </w:r>
      <w:r w:rsidR="008E3925">
        <w:rPr>
          <w:sz w:val="20"/>
          <w:szCs w:val="20"/>
        </w:rPr>
        <w:t>10</w:t>
      </w:r>
      <w:r>
        <w:rPr>
          <w:sz w:val="20"/>
          <w:szCs w:val="20"/>
        </w:rPr>
        <w:t>00</w:t>
      </w:r>
    </w:p>
    <w:p w14:paraId="2410352E" w14:textId="77777777" w:rsidR="00620917" w:rsidRPr="00F35874" w:rsidRDefault="00620917" w:rsidP="00620917">
      <w:pPr>
        <w:spacing w:after="0"/>
        <w:ind w:firstLine="720"/>
        <w:rPr>
          <w:sz w:val="20"/>
          <w:szCs w:val="20"/>
        </w:rPr>
      </w:pPr>
      <w:r w:rsidRPr="00F35874">
        <w:rPr>
          <w:sz w:val="20"/>
          <w:szCs w:val="20"/>
        </w:rPr>
        <w:t>9 Resource Designated Forest Land</w:t>
      </w:r>
      <w:r w:rsidRPr="00F35874">
        <w:rPr>
          <w:sz w:val="20"/>
          <w:szCs w:val="20"/>
        </w:rPr>
        <w:tab/>
      </w:r>
      <w:r>
        <w:rPr>
          <w:sz w:val="20"/>
          <w:szCs w:val="20"/>
        </w:rPr>
        <w:tab/>
      </w:r>
      <w:r w:rsidRPr="00F35874">
        <w:rPr>
          <w:sz w:val="20"/>
          <w:szCs w:val="20"/>
        </w:rPr>
        <w:t xml:space="preserve"> $3.0000 </w:t>
      </w:r>
      <w:r w:rsidR="00523F49">
        <w:rPr>
          <w:sz w:val="20"/>
          <w:szCs w:val="20"/>
        </w:rPr>
        <w:t>(per landowner)</w:t>
      </w:r>
      <w:r w:rsidRPr="00F35874">
        <w:rPr>
          <w:sz w:val="20"/>
          <w:szCs w:val="20"/>
        </w:rPr>
        <w:t xml:space="preserve">     </w:t>
      </w:r>
    </w:p>
    <w:p w14:paraId="1CD4F0B7" w14:textId="3DE89FBF" w:rsidR="00620917" w:rsidRPr="00F35874" w:rsidRDefault="00620917" w:rsidP="00620917">
      <w:pPr>
        <w:spacing w:after="0"/>
        <w:ind w:firstLine="720"/>
        <w:rPr>
          <w:sz w:val="20"/>
          <w:szCs w:val="20"/>
        </w:rPr>
      </w:pPr>
      <w:r w:rsidRPr="00F35874">
        <w:rPr>
          <w:sz w:val="20"/>
          <w:szCs w:val="20"/>
        </w:rPr>
        <w:t>11 Undeveloped/Open Space</w:t>
      </w:r>
      <w:r w:rsidRPr="00F35874">
        <w:rPr>
          <w:sz w:val="20"/>
          <w:szCs w:val="20"/>
        </w:rPr>
        <w:tab/>
        <w:t xml:space="preserve"> </w:t>
      </w:r>
      <w:r w:rsidRPr="00F35874">
        <w:rPr>
          <w:sz w:val="20"/>
          <w:szCs w:val="20"/>
        </w:rPr>
        <w:tab/>
        <w:t xml:space="preserve"> $</w:t>
      </w:r>
      <w:r w:rsidR="00C77FC8">
        <w:rPr>
          <w:sz w:val="20"/>
          <w:szCs w:val="20"/>
        </w:rPr>
        <w:t>8.43</w:t>
      </w:r>
      <w:r w:rsidRPr="00F35874">
        <w:rPr>
          <w:sz w:val="20"/>
          <w:szCs w:val="20"/>
        </w:rPr>
        <w:t xml:space="preserve">00 </w:t>
      </w:r>
      <w:r w:rsidRPr="00F35874">
        <w:rPr>
          <w:sz w:val="20"/>
          <w:szCs w:val="20"/>
        </w:rPr>
        <w:tab/>
        <w:t xml:space="preserve"> $0.0300</w:t>
      </w:r>
      <w:r>
        <w:rPr>
          <w:sz w:val="20"/>
          <w:szCs w:val="20"/>
        </w:rPr>
        <w:tab/>
      </w:r>
      <w:r>
        <w:rPr>
          <w:sz w:val="20"/>
          <w:szCs w:val="20"/>
        </w:rPr>
        <w:tab/>
        <w:t>$</w:t>
      </w:r>
      <w:r w:rsidR="00C77FC8">
        <w:rPr>
          <w:sz w:val="20"/>
          <w:szCs w:val="20"/>
        </w:rPr>
        <w:t>8.50</w:t>
      </w:r>
      <w:r>
        <w:rPr>
          <w:sz w:val="20"/>
          <w:szCs w:val="20"/>
        </w:rPr>
        <w:t>00</w:t>
      </w:r>
      <w:r>
        <w:rPr>
          <w:sz w:val="20"/>
          <w:szCs w:val="20"/>
        </w:rPr>
        <w:tab/>
      </w:r>
      <w:r>
        <w:rPr>
          <w:sz w:val="20"/>
          <w:szCs w:val="20"/>
        </w:rPr>
        <w:tab/>
        <w:t>$0.</w:t>
      </w:r>
      <w:r w:rsidR="008E3925">
        <w:rPr>
          <w:sz w:val="20"/>
          <w:szCs w:val="20"/>
        </w:rPr>
        <w:t>10</w:t>
      </w:r>
      <w:r>
        <w:rPr>
          <w:sz w:val="20"/>
          <w:szCs w:val="20"/>
        </w:rPr>
        <w:t>00</w:t>
      </w:r>
    </w:p>
    <w:p w14:paraId="30236F81" w14:textId="77777777" w:rsidR="00620917" w:rsidRDefault="00620917" w:rsidP="0007262E"/>
    <w:p w14:paraId="5A79653A" w14:textId="77777777" w:rsidR="00065233" w:rsidRDefault="0007262E" w:rsidP="00244FC8">
      <w:r>
        <w:t xml:space="preserve">Specific rates per parcel shall be shown on a spreadsheet provided by the District to the </w:t>
      </w:r>
      <w:r w:rsidR="00244FC8">
        <w:t>Kittitas County</w:t>
      </w:r>
      <w:r>
        <w:t xml:space="preserve"> Assessor, consistent with Chapter 89.08 RCW. </w:t>
      </w:r>
    </w:p>
    <w:p w14:paraId="7E2D5934" w14:textId="77777777" w:rsidR="00523F49" w:rsidRDefault="0007262E" w:rsidP="0007262E">
      <w:r w:rsidRPr="00523F49">
        <w:rPr>
          <w:b/>
        </w:rPr>
        <w:t>SECTION 4. IMPLEMENTATION.</w:t>
      </w:r>
      <w:r>
        <w:t xml:space="preserve"> </w:t>
      </w:r>
    </w:p>
    <w:p w14:paraId="2CC418C0" w14:textId="77777777" w:rsidR="00065233" w:rsidRDefault="0007262E" w:rsidP="0007262E">
      <w:r>
        <w:t xml:space="preserve">The </w:t>
      </w:r>
      <w:r w:rsidR="00244FC8">
        <w:t>District Manager</w:t>
      </w:r>
      <w:r>
        <w:t xml:space="preserve"> is authorized and directed to take all appropriate and necessary acts to implement this Resolution, including presentation of this Resolution to the County and coordination with the County, including the County Assessor, and correction of any parcel’s classification or classification reference in Section 2. </w:t>
      </w:r>
    </w:p>
    <w:p w14:paraId="79F65723" w14:textId="77777777" w:rsidR="00523F49" w:rsidRPr="00523F49" w:rsidRDefault="0007262E" w:rsidP="0007262E">
      <w:pPr>
        <w:rPr>
          <w:b/>
        </w:rPr>
      </w:pPr>
      <w:r w:rsidRPr="00523F49">
        <w:rPr>
          <w:b/>
        </w:rPr>
        <w:t>SECTION 5. RATIFICATION AND CONFIRMATION.</w:t>
      </w:r>
    </w:p>
    <w:p w14:paraId="7A79CE4D" w14:textId="77777777" w:rsidR="00065233" w:rsidRDefault="0007262E" w:rsidP="0007262E">
      <w:r>
        <w:t xml:space="preserve">Any action taken consistent with the authority and prior to the effective date of this Resolution is hereby ratified, approved and confirmed. </w:t>
      </w:r>
    </w:p>
    <w:p w14:paraId="2DEC5217" w14:textId="77777777" w:rsidR="00523F49" w:rsidRPr="00523F49" w:rsidRDefault="0007262E" w:rsidP="0007262E">
      <w:pPr>
        <w:rPr>
          <w:b/>
        </w:rPr>
      </w:pPr>
      <w:r w:rsidRPr="00523F49">
        <w:rPr>
          <w:b/>
        </w:rPr>
        <w:t>SECTION 6. EFFECTIVE DATE.</w:t>
      </w:r>
    </w:p>
    <w:p w14:paraId="5E160868" w14:textId="77777777" w:rsidR="0007262E" w:rsidRDefault="0007262E" w:rsidP="0007262E">
      <w:r>
        <w:t>This Resolution shall become effective immediately upon its adoption.</w:t>
      </w:r>
    </w:p>
    <w:p w14:paraId="0E4D65A3" w14:textId="0D391C58" w:rsidR="00065233" w:rsidRDefault="00065233" w:rsidP="0007262E">
      <w:r w:rsidRPr="00244FC8">
        <w:rPr>
          <w:b/>
        </w:rPr>
        <w:t xml:space="preserve">ADOPTED BY THE BOARD OF SUPERVISORS </w:t>
      </w:r>
      <w:r w:rsidRPr="00244FC8">
        <w:t xml:space="preserve">of </w:t>
      </w:r>
      <w:r w:rsidR="00244FC8" w:rsidRPr="00244FC8">
        <w:t>Kittitas County</w:t>
      </w:r>
      <w:r w:rsidRPr="00244FC8">
        <w:t xml:space="preserve"> Conservation District, Washington, at a regular open public meeting thereof, and effective this </w:t>
      </w:r>
      <w:r w:rsidR="00C77FC8">
        <w:t>20th</w:t>
      </w:r>
      <w:r w:rsidR="00244FC8" w:rsidRPr="00244FC8">
        <w:t xml:space="preserve"> day of</w:t>
      </w:r>
      <w:r w:rsidR="00D85A9F">
        <w:t xml:space="preserve"> </w:t>
      </w:r>
      <w:proofErr w:type="gramStart"/>
      <w:r w:rsidR="00D85A9F">
        <w:t>August</w:t>
      </w:r>
      <w:r w:rsidR="00244FC8" w:rsidRPr="00244FC8">
        <w:t>,</w:t>
      </w:r>
      <w:proofErr w:type="gramEnd"/>
      <w:r w:rsidR="00244FC8" w:rsidRPr="00244FC8">
        <w:t xml:space="preserve"> 20</w:t>
      </w:r>
      <w:r w:rsidR="00D85A9F">
        <w:t>2</w:t>
      </w:r>
      <w:r w:rsidR="00244FC8" w:rsidRPr="00244FC8">
        <w:t>6</w:t>
      </w:r>
      <w:r w:rsidRPr="00244FC8">
        <w:t xml:space="preserve">. </w:t>
      </w:r>
    </w:p>
    <w:p w14:paraId="4A40C840" w14:textId="77777777" w:rsidR="001730A6" w:rsidRDefault="001730A6">
      <w:r>
        <w:br w:type="page"/>
      </w:r>
    </w:p>
    <w:p w14:paraId="324F1545" w14:textId="77777777" w:rsidR="001730A6" w:rsidRDefault="001730A6" w:rsidP="0007262E"/>
    <w:p w14:paraId="1EEFBFA0" w14:textId="77777777" w:rsidR="00244FC8" w:rsidRPr="00244FC8" w:rsidRDefault="00244FC8" w:rsidP="0007262E"/>
    <w:p w14:paraId="6E972282" w14:textId="77777777" w:rsidR="00065233" w:rsidRPr="00244FC8" w:rsidRDefault="00244FC8" w:rsidP="007C41DB">
      <w:pPr>
        <w:jc w:val="right"/>
        <w:rPr>
          <w:b/>
        </w:rPr>
      </w:pPr>
      <w:r w:rsidRPr="00244FC8">
        <w:rPr>
          <w:b/>
        </w:rPr>
        <w:t>KITTITAS COUNTY</w:t>
      </w:r>
      <w:r w:rsidR="00065233" w:rsidRPr="00244FC8">
        <w:rPr>
          <w:b/>
        </w:rPr>
        <w:t xml:space="preserve"> CONSERVATION DISTRICT, WASHINGTON </w:t>
      </w:r>
    </w:p>
    <w:p w14:paraId="3713B6B6" w14:textId="77777777" w:rsidR="00244FC8" w:rsidRDefault="00244FC8" w:rsidP="00244FC8">
      <w:pPr>
        <w:ind w:left="5760"/>
      </w:pPr>
    </w:p>
    <w:p w14:paraId="0A5523BC" w14:textId="77777777" w:rsidR="00244FC8" w:rsidRDefault="00244FC8" w:rsidP="00244FC8">
      <w:pPr>
        <w:ind w:left="5760"/>
      </w:pPr>
      <w:r>
        <w:t xml:space="preserve">_______________________________ </w:t>
      </w:r>
    </w:p>
    <w:p w14:paraId="7F489EF0" w14:textId="77777777" w:rsidR="00244FC8" w:rsidRDefault="00244FC8" w:rsidP="00244FC8">
      <w:pPr>
        <w:ind w:left="5760"/>
      </w:pPr>
      <w:r>
        <w:t>Mark Moore</w:t>
      </w:r>
      <w:r w:rsidR="00065233">
        <w:t xml:space="preserve">, Chair </w:t>
      </w:r>
    </w:p>
    <w:p w14:paraId="20064D82" w14:textId="77777777" w:rsidR="00244FC8" w:rsidRDefault="00244FC8" w:rsidP="00244FC8">
      <w:pPr>
        <w:ind w:left="5760"/>
      </w:pPr>
    </w:p>
    <w:p w14:paraId="2CD8327E" w14:textId="77777777" w:rsidR="00244FC8" w:rsidRDefault="00244FC8" w:rsidP="00244FC8">
      <w:pPr>
        <w:ind w:left="5760"/>
      </w:pPr>
      <w:r>
        <w:t xml:space="preserve">_______________________________ </w:t>
      </w:r>
    </w:p>
    <w:p w14:paraId="7D15E370" w14:textId="14C3787A" w:rsidR="00244FC8" w:rsidRDefault="00D85A9F" w:rsidP="00244FC8">
      <w:pPr>
        <w:ind w:left="5760"/>
      </w:pPr>
      <w:r>
        <w:t>Matt Eslinger</w:t>
      </w:r>
      <w:r w:rsidR="00244FC8">
        <w:t xml:space="preserve">, </w:t>
      </w:r>
      <w:r w:rsidR="00065233">
        <w:t xml:space="preserve">Vice Chair </w:t>
      </w:r>
    </w:p>
    <w:p w14:paraId="4BC32D75" w14:textId="77777777" w:rsidR="00244FC8" w:rsidRDefault="00244FC8" w:rsidP="00244FC8">
      <w:pPr>
        <w:ind w:left="5760"/>
      </w:pPr>
    </w:p>
    <w:p w14:paraId="19B3BF64" w14:textId="77777777" w:rsidR="00244FC8" w:rsidRDefault="00244FC8" w:rsidP="00244FC8">
      <w:pPr>
        <w:ind w:left="5760"/>
      </w:pPr>
      <w:r>
        <w:t xml:space="preserve">_______________________________ </w:t>
      </w:r>
    </w:p>
    <w:p w14:paraId="1FC229A9" w14:textId="77777777" w:rsidR="00244FC8" w:rsidRDefault="00244FC8" w:rsidP="00244FC8">
      <w:pPr>
        <w:ind w:left="5760"/>
      </w:pPr>
      <w:r>
        <w:t>Jeff Brunson, Auditor</w:t>
      </w:r>
    </w:p>
    <w:p w14:paraId="76C4F30F" w14:textId="77777777" w:rsidR="00244FC8" w:rsidRDefault="00244FC8" w:rsidP="00244FC8">
      <w:r>
        <w:t>ATTEST:</w:t>
      </w:r>
    </w:p>
    <w:p w14:paraId="7CAD8F44" w14:textId="77777777" w:rsidR="00244FC8" w:rsidRDefault="00244FC8" w:rsidP="00244FC8">
      <w:pPr>
        <w:ind w:left="5760"/>
      </w:pPr>
      <w:r>
        <w:t xml:space="preserve">_______________________________ </w:t>
      </w:r>
    </w:p>
    <w:p w14:paraId="295E179E" w14:textId="77777777" w:rsidR="00244FC8" w:rsidRDefault="00244FC8" w:rsidP="00244FC8">
      <w:proofErr w:type="gramStart"/>
      <w:r>
        <w:t>_______________________________</w:t>
      </w:r>
      <w:r>
        <w:tab/>
      </w:r>
      <w:r>
        <w:tab/>
      </w:r>
      <w:r>
        <w:tab/>
      </w:r>
      <w:proofErr w:type="gramEnd"/>
      <w:r>
        <w:tab/>
        <w:t>Bill Boyum, Member</w:t>
      </w:r>
    </w:p>
    <w:p w14:paraId="19BCE23D" w14:textId="77777777" w:rsidR="00244FC8" w:rsidRDefault="00244FC8" w:rsidP="00244FC8">
      <w:r>
        <w:t>Anna Lael, District Manager</w:t>
      </w:r>
    </w:p>
    <w:p w14:paraId="7E400FD4" w14:textId="77777777" w:rsidR="00065233" w:rsidRDefault="00244FC8" w:rsidP="007C41DB">
      <w:pPr>
        <w:ind w:left="5760"/>
      </w:pPr>
      <w:r>
        <w:t>_______________________________</w:t>
      </w:r>
      <w:r w:rsidR="00065233">
        <w:t xml:space="preserve"> </w:t>
      </w:r>
    </w:p>
    <w:p w14:paraId="7AAC37C4" w14:textId="6143113A" w:rsidR="00065233" w:rsidRDefault="00D85A9F" w:rsidP="007C41DB">
      <w:pPr>
        <w:ind w:left="5760"/>
      </w:pPr>
      <w:r>
        <w:t>Brian Cortese</w:t>
      </w:r>
      <w:r w:rsidR="00244FC8">
        <w:t>, Member</w:t>
      </w:r>
    </w:p>
    <w:sectPr w:rsidR="00065233" w:rsidSect="0037777F">
      <w:headerReference w:type="default" r:id="rId7"/>
      <w:footerReference w:type="default" r:id="rId8"/>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AF7C" w14:textId="77777777" w:rsidR="00703D43" w:rsidRDefault="00703D43" w:rsidP="000B1E48">
      <w:pPr>
        <w:spacing w:after="0" w:line="240" w:lineRule="auto"/>
      </w:pPr>
      <w:r>
        <w:separator/>
      </w:r>
    </w:p>
  </w:endnote>
  <w:endnote w:type="continuationSeparator" w:id="0">
    <w:p w14:paraId="405311EB" w14:textId="77777777" w:rsidR="00703D43" w:rsidRDefault="00703D43" w:rsidP="000B1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CEE5" w14:textId="4D1B4B81" w:rsidR="000B1E48" w:rsidRPr="000B1E48" w:rsidRDefault="00D85A9F" w:rsidP="003519D8">
    <w:pPr>
      <w:pStyle w:val="Header"/>
      <w:jc w:val="right"/>
      <w:rPr>
        <w:i/>
        <w:sz w:val="18"/>
        <w:szCs w:val="18"/>
      </w:rPr>
    </w:pPr>
    <w:r>
      <w:rPr>
        <w:i/>
        <w:sz w:val="20"/>
        <w:szCs w:val="20"/>
      </w:rPr>
      <w:t>August</w:t>
    </w:r>
    <w:r w:rsidR="009913EA">
      <w:rPr>
        <w:i/>
        <w:sz w:val="20"/>
        <w:szCs w:val="20"/>
      </w:rPr>
      <w:t xml:space="preserve"> </w:t>
    </w:r>
    <w:r w:rsidR="00C77FC8">
      <w:rPr>
        <w:i/>
        <w:sz w:val="20"/>
        <w:szCs w:val="20"/>
      </w:rPr>
      <w:t>20</w:t>
    </w:r>
    <w:r w:rsidR="009913EA">
      <w:rPr>
        <w:i/>
        <w:sz w:val="20"/>
        <w:szCs w:val="20"/>
      </w:rPr>
      <w:t xml:space="preserve">, </w:t>
    </w:r>
    <w:proofErr w:type="gramStart"/>
    <w:r w:rsidR="009913EA">
      <w:rPr>
        <w:i/>
        <w:sz w:val="20"/>
        <w:szCs w:val="20"/>
      </w:rPr>
      <w:t>20</w:t>
    </w:r>
    <w:r>
      <w:rPr>
        <w:i/>
        <w:sz w:val="20"/>
        <w:szCs w:val="20"/>
      </w:rPr>
      <w:t>2</w:t>
    </w:r>
    <w:r w:rsidR="009913EA">
      <w:rPr>
        <w:i/>
        <w:sz w:val="20"/>
        <w:szCs w:val="20"/>
      </w:rPr>
      <w:t>6</w:t>
    </w:r>
    <w:proofErr w:type="gramEnd"/>
    <w:r w:rsidR="003519D8">
      <w:rPr>
        <w:i/>
        <w:sz w:val="20"/>
        <w:szCs w:val="20"/>
      </w:rPr>
      <w:tab/>
    </w:r>
    <w:r w:rsidR="000B1E48" w:rsidRPr="000B1E48">
      <w:rPr>
        <w:i/>
        <w:sz w:val="18"/>
        <w:szCs w:val="18"/>
      </w:rPr>
      <w:t xml:space="preserve">Page </w:t>
    </w:r>
    <w:r w:rsidR="000B1E48" w:rsidRPr="000B1E48">
      <w:rPr>
        <w:b/>
        <w:bCs/>
        <w:i/>
        <w:sz w:val="18"/>
        <w:szCs w:val="18"/>
      </w:rPr>
      <w:fldChar w:fldCharType="begin"/>
    </w:r>
    <w:r w:rsidR="000B1E48" w:rsidRPr="000B1E48">
      <w:rPr>
        <w:b/>
        <w:bCs/>
        <w:i/>
        <w:sz w:val="18"/>
        <w:szCs w:val="18"/>
      </w:rPr>
      <w:instrText xml:space="preserve"> PAGE  \* Arabic  \* MERGEFORMAT </w:instrText>
    </w:r>
    <w:r w:rsidR="000B1E48" w:rsidRPr="000B1E48">
      <w:rPr>
        <w:b/>
        <w:bCs/>
        <w:i/>
        <w:sz w:val="18"/>
        <w:szCs w:val="18"/>
      </w:rPr>
      <w:fldChar w:fldCharType="separate"/>
    </w:r>
    <w:r w:rsidR="00EA36B8">
      <w:rPr>
        <w:b/>
        <w:bCs/>
        <w:i/>
        <w:noProof/>
        <w:sz w:val="18"/>
        <w:szCs w:val="18"/>
      </w:rPr>
      <w:t>4</w:t>
    </w:r>
    <w:r w:rsidR="000B1E48" w:rsidRPr="000B1E48">
      <w:rPr>
        <w:b/>
        <w:bCs/>
        <w:i/>
        <w:sz w:val="18"/>
        <w:szCs w:val="18"/>
      </w:rPr>
      <w:fldChar w:fldCharType="end"/>
    </w:r>
    <w:r w:rsidR="000B1E48" w:rsidRPr="000B1E48">
      <w:rPr>
        <w:i/>
        <w:sz w:val="18"/>
        <w:szCs w:val="18"/>
      </w:rPr>
      <w:t xml:space="preserve"> of </w:t>
    </w:r>
    <w:r w:rsidR="000B1E48" w:rsidRPr="000B1E48">
      <w:rPr>
        <w:b/>
        <w:bCs/>
        <w:i/>
        <w:sz w:val="18"/>
        <w:szCs w:val="18"/>
      </w:rPr>
      <w:fldChar w:fldCharType="begin"/>
    </w:r>
    <w:r w:rsidR="000B1E48" w:rsidRPr="000B1E48">
      <w:rPr>
        <w:b/>
        <w:bCs/>
        <w:i/>
        <w:sz w:val="18"/>
        <w:szCs w:val="18"/>
      </w:rPr>
      <w:instrText xml:space="preserve"> NUMPAGES  \* Arabic  \* MERGEFORMAT </w:instrText>
    </w:r>
    <w:r w:rsidR="000B1E48" w:rsidRPr="000B1E48">
      <w:rPr>
        <w:b/>
        <w:bCs/>
        <w:i/>
        <w:sz w:val="18"/>
        <w:szCs w:val="18"/>
      </w:rPr>
      <w:fldChar w:fldCharType="separate"/>
    </w:r>
    <w:r w:rsidR="00EA36B8">
      <w:rPr>
        <w:b/>
        <w:bCs/>
        <w:i/>
        <w:noProof/>
        <w:sz w:val="18"/>
        <w:szCs w:val="18"/>
      </w:rPr>
      <w:t>7</w:t>
    </w:r>
    <w:r w:rsidR="000B1E48" w:rsidRPr="000B1E48">
      <w:rPr>
        <w:b/>
        <w:bCs/>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4791" w14:textId="77777777" w:rsidR="00703D43" w:rsidRDefault="00703D43" w:rsidP="000B1E48">
      <w:pPr>
        <w:spacing w:after="0" w:line="240" w:lineRule="auto"/>
      </w:pPr>
      <w:r>
        <w:separator/>
      </w:r>
    </w:p>
  </w:footnote>
  <w:footnote w:type="continuationSeparator" w:id="0">
    <w:p w14:paraId="039A4E67" w14:textId="77777777" w:rsidR="00703D43" w:rsidRDefault="00703D43" w:rsidP="000B1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1E31" w14:textId="77777777" w:rsidR="00EA2645" w:rsidRDefault="00EA2645" w:rsidP="000B1E48">
    <w:pPr>
      <w:pStyle w:val="Header"/>
      <w:jc w:val="right"/>
      <w:rPr>
        <w:i/>
        <w:sz w:val="20"/>
        <w:szCs w:val="20"/>
      </w:rPr>
    </w:pPr>
    <w:r>
      <w:rPr>
        <w:i/>
        <w:sz w:val="20"/>
        <w:szCs w:val="20"/>
      </w:rPr>
      <w:t>Kittitas County Conservation District</w:t>
    </w:r>
  </w:p>
  <w:p w14:paraId="43DB18D7" w14:textId="3D0A0BF7" w:rsidR="003519D8" w:rsidRPr="000B1E48" w:rsidRDefault="000B1E48" w:rsidP="003519D8">
    <w:pPr>
      <w:pStyle w:val="Header"/>
      <w:jc w:val="right"/>
      <w:rPr>
        <w:i/>
        <w:sz w:val="20"/>
        <w:szCs w:val="20"/>
      </w:rPr>
    </w:pPr>
    <w:r w:rsidRPr="000B1E48">
      <w:rPr>
        <w:i/>
        <w:sz w:val="20"/>
        <w:szCs w:val="20"/>
      </w:rPr>
      <w:t>Resolution 20</w:t>
    </w:r>
    <w:r w:rsidR="00123B2B">
      <w:rPr>
        <w:i/>
        <w:sz w:val="20"/>
        <w:szCs w:val="20"/>
      </w:rPr>
      <w:t>2</w:t>
    </w:r>
    <w:r w:rsidRPr="000B1E48">
      <w:rPr>
        <w:i/>
        <w:sz w:val="20"/>
        <w:szCs w:val="20"/>
      </w:rPr>
      <w:t>6-</w:t>
    </w:r>
    <w:r w:rsidR="00D85A9F">
      <w:rPr>
        <w:i/>
        <w:sz w:val="20"/>
        <w:szCs w:val="20"/>
      </w:rPr>
      <w:t>005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62E"/>
    <w:rsid w:val="000249AE"/>
    <w:rsid w:val="00065233"/>
    <w:rsid w:val="0007262E"/>
    <w:rsid w:val="00080F02"/>
    <w:rsid w:val="00083F0B"/>
    <w:rsid w:val="000B1E48"/>
    <w:rsid w:val="000B37C6"/>
    <w:rsid w:val="000B5E2F"/>
    <w:rsid w:val="000E6B30"/>
    <w:rsid w:val="00123B2B"/>
    <w:rsid w:val="001730A6"/>
    <w:rsid w:val="00192952"/>
    <w:rsid w:val="00244FC8"/>
    <w:rsid w:val="002B6026"/>
    <w:rsid w:val="00317857"/>
    <w:rsid w:val="003519D8"/>
    <w:rsid w:val="0037777F"/>
    <w:rsid w:val="003B63CA"/>
    <w:rsid w:val="004578E2"/>
    <w:rsid w:val="004B542D"/>
    <w:rsid w:val="005039FE"/>
    <w:rsid w:val="00523F49"/>
    <w:rsid w:val="00594D78"/>
    <w:rsid w:val="005A0D4E"/>
    <w:rsid w:val="005E12C0"/>
    <w:rsid w:val="00620917"/>
    <w:rsid w:val="00703D43"/>
    <w:rsid w:val="0075565A"/>
    <w:rsid w:val="007C41DB"/>
    <w:rsid w:val="008E3925"/>
    <w:rsid w:val="009006CA"/>
    <w:rsid w:val="009054F4"/>
    <w:rsid w:val="00945E38"/>
    <w:rsid w:val="009913EA"/>
    <w:rsid w:val="00A544D0"/>
    <w:rsid w:val="00A93727"/>
    <w:rsid w:val="00AC7BBE"/>
    <w:rsid w:val="00B433F8"/>
    <w:rsid w:val="00BF395C"/>
    <w:rsid w:val="00C30B01"/>
    <w:rsid w:val="00C77FC8"/>
    <w:rsid w:val="00CA07B7"/>
    <w:rsid w:val="00CE23C4"/>
    <w:rsid w:val="00D709AA"/>
    <w:rsid w:val="00D85A9F"/>
    <w:rsid w:val="00D93EB8"/>
    <w:rsid w:val="00DD360A"/>
    <w:rsid w:val="00E970B3"/>
    <w:rsid w:val="00EA2645"/>
    <w:rsid w:val="00EA36B8"/>
    <w:rsid w:val="00F048DB"/>
    <w:rsid w:val="00F150C3"/>
    <w:rsid w:val="00F35874"/>
    <w:rsid w:val="00F46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D99BB"/>
  <w15:chartTrackingRefBased/>
  <w15:docId w15:val="{37643E36-0534-4797-8DD4-96B2ADCD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E48"/>
  </w:style>
  <w:style w:type="paragraph" w:styleId="Footer">
    <w:name w:val="footer"/>
    <w:basedOn w:val="Normal"/>
    <w:link w:val="FooterChar"/>
    <w:uiPriority w:val="99"/>
    <w:unhideWhenUsed/>
    <w:rsid w:val="000B1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E48"/>
  </w:style>
  <w:style w:type="paragraph" w:styleId="ListParagraph">
    <w:name w:val="List Paragraph"/>
    <w:basedOn w:val="Normal"/>
    <w:uiPriority w:val="34"/>
    <w:qFormat/>
    <w:rsid w:val="00B433F8"/>
    <w:pPr>
      <w:ind w:left="720"/>
      <w:contextualSpacing/>
    </w:pPr>
  </w:style>
  <w:style w:type="paragraph" w:styleId="BalloonText">
    <w:name w:val="Balloon Text"/>
    <w:basedOn w:val="Normal"/>
    <w:link w:val="BalloonTextChar"/>
    <w:uiPriority w:val="99"/>
    <w:semiHidden/>
    <w:unhideWhenUsed/>
    <w:rsid w:val="000B5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7BCBD-74AB-4B0B-86DF-3BF2D451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Lael</dc:creator>
  <cp:keywords/>
  <dc:description/>
  <cp:lastModifiedBy>Anna Lael</cp:lastModifiedBy>
  <cp:revision>4</cp:revision>
  <cp:lastPrinted>2016-07-14T13:51:00Z</cp:lastPrinted>
  <dcterms:created xsi:type="dcterms:W3CDTF">2026-06-25T16:34:00Z</dcterms:created>
  <dcterms:modified xsi:type="dcterms:W3CDTF">2026-07-24T18:38:00Z</dcterms:modified>
</cp:coreProperties>
</file>